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EDA01" w14:textId="77777777" w:rsidR="00CB0578" w:rsidRPr="00CD7F34" w:rsidRDefault="00CB0578">
      <w:pPr>
        <w:pStyle w:val="2"/>
      </w:pPr>
    </w:p>
    <w:p w14:paraId="3B2E4276" w14:textId="77777777" w:rsidR="00CB0578" w:rsidRPr="00CD7F34" w:rsidRDefault="00CB0578">
      <w:pPr>
        <w:pStyle w:val="ac"/>
      </w:pPr>
      <w:r w:rsidRPr="00CD7F34">
        <w:rPr>
          <w:rFonts w:hint="eastAsia"/>
        </w:rPr>
        <w:t>地下調查</w:t>
      </w:r>
    </w:p>
    <w:p w14:paraId="78B88A7F" w14:textId="77777777" w:rsidR="00CB0578" w:rsidRPr="00CD7F34" w:rsidRDefault="00CB0578">
      <w:pPr>
        <w:pStyle w:val="ac"/>
      </w:pPr>
    </w:p>
    <w:p w14:paraId="5AA61DF9" w14:textId="77777777" w:rsidR="00CB0578" w:rsidRPr="00CD7F34" w:rsidRDefault="00CB0578">
      <w:pPr>
        <w:pStyle w:val="3"/>
      </w:pPr>
      <w:r w:rsidRPr="00CD7F34">
        <w:rPr>
          <w:rFonts w:hint="eastAsia"/>
        </w:rPr>
        <w:t>通則</w:t>
      </w:r>
    </w:p>
    <w:p w14:paraId="31D8D2C4" w14:textId="77777777" w:rsidR="00CB0578" w:rsidRPr="00CD7F34" w:rsidRDefault="00CB0578">
      <w:pPr>
        <w:pStyle w:val="4"/>
      </w:pPr>
      <w:r w:rsidRPr="00CD7F34">
        <w:rPr>
          <w:rFonts w:hint="eastAsia"/>
        </w:rPr>
        <w:t>本章概要</w:t>
      </w:r>
    </w:p>
    <w:p w14:paraId="661A85F6" w14:textId="77777777" w:rsidR="00CB0578" w:rsidRPr="00CD7F34" w:rsidRDefault="00CB0578">
      <w:pPr>
        <w:pStyle w:val="a6"/>
      </w:pPr>
      <w:r w:rsidRPr="00CD7F34">
        <w:rPr>
          <w:rFonts w:hint="eastAsia"/>
        </w:rPr>
        <w:t>說明地下調查之試挖、試坑開挖、鑽孔、試體取樣或進行特定現場試驗之材料、設備、施工及檢驗等相關規定。</w:t>
      </w:r>
    </w:p>
    <w:p w14:paraId="229229A0" w14:textId="77777777" w:rsidR="00CB0578" w:rsidRPr="00CD7F34" w:rsidRDefault="00CB0578"/>
    <w:p w14:paraId="5C53B13F" w14:textId="77777777" w:rsidR="00CB0578" w:rsidRPr="00CD7F34" w:rsidRDefault="00CB0578">
      <w:pPr>
        <w:pStyle w:val="4"/>
      </w:pPr>
      <w:r w:rsidRPr="00CD7F34">
        <w:rPr>
          <w:rFonts w:hint="eastAsia"/>
        </w:rPr>
        <w:t>工作範圍</w:t>
      </w:r>
    </w:p>
    <w:p w14:paraId="11C39ABA" w14:textId="77777777" w:rsidR="00CB0578" w:rsidRPr="00CD7F34" w:rsidRDefault="00CB0578">
      <w:pPr>
        <w:pStyle w:val="5"/>
      </w:pPr>
      <w:r w:rsidRPr="00CD7F34">
        <w:rPr>
          <w:rFonts w:hint="eastAsia"/>
        </w:rPr>
        <w:t>鑽探取樣</w:t>
      </w:r>
    </w:p>
    <w:p w14:paraId="18138712" w14:textId="77777777" w:rsidR="00CB0578" w:rsidRPr="00B57A45" w:rsidRDefault="00CB0578" w:rsidP="00E4107F">
      <w:pPr>
        <w:pStyle w:val="6"/>
        <w:rPr>
          <w:strike/>
        </w:rPr>
      </w:pPr>
      <w:r w:rsidRPr="00CD7F34">
        <w:rPr>
          <w:rFonts w:hint="eastAsia"/>
        </w:rPr>
        <w:t>鑽孔數量以能瞭解計畫區地層分佈，及提供合理參數為原則。其中管線沿線以均佈為原則，</w:t>
      </w:r>
      <w:r w:rsidRPr="00B57A45">
        <w:rPr>
          <w:rFonts w:hint="eastAsia"/>
          <w:strike/>
        </w:rPr>
        <w:t>鑽探孔數至少如詳細價目表</w:t>
      </w:r>
      <w:r w:rsidR="00E4107F" w:rsidRPr="00B57A45">
        <w:rPr>
          <w:rFonts w:ascii="標楷體" w:hAnsi="標楷體" w:hint="eastAsia"/>
          <w:strike/>
        </w:rPr>
        <w:t>【地下調查，鑽探取樣】</w:t>
      </w:r>
      <w:r w:rsidRPr="00B57A45">
        <w:rPr>
          <w:rFonts w:hint="eastAsia"/>
          <w:strike/>
        </w:rPr>
        <w:t>內本工作項目之單價分析表所示</w:t>
      </w:r>
      <w:r w:rsidRPr="00B57A45">
        <w:rPr>
          <w:rFonts w:hint="eastAsia"/>
          <w:strike/>
        </w:rPr>
        <w:t>(</w:t>
      </w:r>
      <w:r w:rsidRPr="00B57A45">
        <w:rPr>
          <w:rFonts w:hint="eastAsia"/>
          <w:strike/>
        </w:rPr>
        <w:t>同地下水位觀測井</w:t>
      </w:r>
      <w:r w:rsidRPr="00B57A45">
        <w:rPr>
          <w:rFonts w:hint="eastAsia"/>
          <w:strike/>
        </w:rPr>
        <w:t>)</w:t>
      </w:r>
      <w:r w:rsidRPr="00B57A45">
        <w:rPr>
          <w:rFonts w:hint="eastAsia"/>
          <w:strike/>
        </w:rPr>
        <w:t>。各孔鑽探深度至少須達設計管底以下</w:t>
      </w:r>
      <w:smartTag w:uri="urn:schemas-microsoft-com:office:smarttags" w:element="chmetcnv">
        <w:smartTagPr>
          <w:attr w:name="TCSC" w:val="0"/>
          <w:attr w:name="NumberType" w:val="1"/>
          <w:attr w:name="Negative" w:val="False"/>
          <w:attr w:name="HasSpace" w:val="False"/>
          <w:attr w:name="SourceValue" w:val="5"/>
          <w:attr w:name="UnitName" w:val="m"/>
        </w:smartTagPr>
        <w:r w:rsidRPr="00B57A45">
          <w:rPr>
            <w:rFonts w:hint="eastAsia"/>
            <w:strike/>
          </w:rPr>
          <w:t>5m</w:t>
        </w:r>
      </w:smartTag>
      <w:r w:rsidRPr="00B57A45">
        <w:rPr>
          <w:rFonts w:hint="eastAsia"/>
          <w:strike/>
        </w:rPr>
        <w:t>(</w:t>
      </w:r>
      <w:r w:rsidRPr="00B57A45">
        <w:rPr>
          <w:rFonts w:hint="eastAsia"/>
          <w:strike/>
        </w:rPr>
        <w:t>不得小於</w:t>
      </w:r>
      <w:smartTag w:uri="urn:schemas-microsoft-com:office:smarttags" w:element="chmetcnv">
        <w:smartTagPr>
          <w:attr w:name="TCSC" w:val="0"/>
          <w:attr w:name="NumberType" w:val="1"/>
          <w:attr w:name="Negative" w:val="False"/>
          <w:attr w:name="HasSpace" w:val="False"/>
          <w:attr w:name="SourceValue" w:val="15"/>
          <w:attr w:name="UnitName" w:val="m"/>
        </w:smartTagPr>
        <w:r w:rsidRPr="00B57A45">
          <w:rPr>
            <w:rFonts w:hint="eastAsia"/>
            <w:strike/>
          </w:rPr>
          <w:t>15m</w:t>
        </w:r>
      </w:smartTag>
      <w:r w:rsidRPr="00B57A45">
        <w:rPr>
          <w:rFonts w:hint="eastAsia"/>
          <w:strike/>
        </w:rPr>
        <w:t>深</w:t>
      </w:r>
      <w:r w:rsidRPr="00B57A45">
        <w:rPr>
          <w:rFonts w:hint="eastAsia"/>
          <w:strike/>
        </w:rPr>
        <w:t>)</w:t>
      </w:r>
      <w:r w:rsidRPr="00B57A45">
        <w:rPr>
          <w:strike/>
        </w:rPr>
        <w:t>，</w:t>
      </w:r>
      <w:r w:rsidRPr="00B57A45">
        <w:rPr>
          <w:rFonts w:hint="eastAsia"/>
          <w:strike/>
        </w:rPr>
        <w:t>總鑽探深度不得少於如詳細價目表</w:t>
      </w:r>
      <w:r w:rsidR="00E4107F" w:rsidRPr="00B57A45">
        <w:rPr>
          <w:rFonts w:ascii="標楷體" w:hAnsi="標楷體" w:hint="eastAsia"/>
          <w:strike/>
        </w:rPr>
        <w:t>【地下調查，鑽探取樣】</w:t>
      </w:r>
      <w:r w:rsidRPr="00B57A45">
        <w:rPr>
          <w:rFonts w:hint="eastAsia"/>
          <w:strike/>
        </w:rPr>
        <w:t>內本工作項目之單價分析表所示。</w:t>
      </w:r>
    </w:p>
    <w:p w14:paraId="40318B8A" w14:textId="77777777" w:rsidR="00CB0578" w:rsidRPr="00CD7F34" w:rsidRDefault="00CB0578">
      <w:pPr>
        <w:pStyle w:val="6"/>
      </w:pPr>
      <w:r w:rsidRPr="00CD7F34">
        <w:rPr>
          <w:rFonts w:hint="eastAsia"/>
        </w:rPr>
        <w:t>乙方</w:t>
      </w:r>
      <w:r w:rsidR="00B57A45">
        <w:rPr>
          <w:rFonts w:hint="eastAsia"/>
        </w:rPr>
        <w:t>須委託甲方認可之合格公司進行補充地質鑽探及試驗，其項目及數量如</w:t>
      </w:r>
      <w:r w:rsidR="00B57A45" w:rsidRPr="00CD7F34">
        <w:rPr>
          <w:rFonts w:hint="eastAsia"/>
        </w:rPr>
        <w:t>詳細價目表</w:t>
      </w:r>
      <w:r w:rsidR="00B57A45" w:rsidRPr="00CD7F34">
        <w:rPr>
          <w:rFonts w:ascii="標楷體" w:hAnsi="標楷體" w:hint="eastAsia"/>
        </w:rPr>
        <w:t>【地下調查，鑽探取樣</w:t>
      </w:r>
      <w:r w:rsidR="00B57A45">
        <w:rPr>
          <w:rFonts w:ascii="標楷體" w:hAnsi="標楷體" w:hint="eastAsia"/>
        </w:rPr>
        <w:t>(申請變更施工地質條件者)</w:t>
      </w:r>
      <w:r w:rsidR="00B57A45" w:rsidRPr="00CD7F34">
        <w:rPr>
          <w:rFonts w:ascii="標楷體" w:hAnsi="標楷體" w:hint="eastAsia"/>
        </w:rPr>
        <w:t>】</w:t>
      </w:r>
      <w:r w:rsidRPr="00CD7F34">
        <w:rPr>
          <w:rFonts w:hint="eastAsia"/>
        </w:rPr>
        <w:t>所示：</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3326"/>
        <w:gridCol w:w="1414"/>
        <w:gridCol w:w="2614"/>
      </w:tblGrid>
      <w:tr w:rsidR="00CB0578" w:rsidRPr="00CD7F34" w14:paraId="1A13FF97" w14:textId="77777777">
        <w:trPr>
          <w:trHeight w:val="70"/>
        </w:trPr>
        <w:tc>
          <w:tcPr>
            <w:tcW w:w="3844" w:type="dxa"/>
            <w:gridSpan w:val="2"/>
          </w:tcPr>
          <w:p w14:paraId="47C30A58" w14:textId="77777777" w:rsidR="00CB0578" w:rsidRPr="00B57A45" w:rsidRDefault="00CB0578">
            <w:pPr>
              <w:pStyle w:val="a8"/>
              <w:rPr>
                <w:rFonts w:ascii="Times New Roman"/>
                <w:strike/>
                <w:szCs w:val="24"/>
              </w:rPr>
            </w:pPr>
            <w:r w:rsidRPr="00B57A45">
              <w:rPr>
                <w:rFonts w:hint="eastAsia"/>
                <w:strike/>
              </w:rPr>
              <w:t>項目</w:t>
            </w:r>
          </w:p>
        </w:tc>
        <w:tc>
          <w:tcPr>
            <w:tcW w:w="1430" w:type="dxa"/>
          </w:tcPr>
          <w:p w14:paraId="2070AA50" w14:textId="77777777" w:rsidR="00CB0578" w:rsidRPr="00B57A45" w:rsidRDefault="00CB0578">
            <w:pPr>
              <w:pStyle w:val="a8"/>
              <w:rPr>
                <w:rFonts w:ascii="Times New Roman"/>
                <w:strike/>
                <w:szCs w:val="24"/>
              </w:rPr>
            </w:pPr>
            <w:r w:rsidRPr="00B57A45">
              <w:rPr>
                <w:rFonts w:hint="eastAsia"/>
                <w:strike/>
              </w:rPr>
              <w:t>數量</w:t>
            </w:r>
          </w:p>
        </w:tc>
        <w:tc>
          <w:tcPr>
            <w:tcW w:w="2648" w:type="dxa"/>
          </w:tcPr>
          <w:p w14:paraId="1D427876" w14:textId="77777777" w:rsidR="00CB0578" w:rsidRPr="00B57A45" w:rsidRDefault="00CB0578">
            <w:pPr>
              <w:pStyle w:val="a8"/>
              <w:rPr>
                <w:rFonts w:ascii="Times New Roman"/>
                <w:strike/>
                <w:szCs w:val="24"/>
              </w:rPr>
            </w:pPr>
            <w:r w:rsidRPr="00B57A45">
              <w:rPr>
                <w:rFonts w:ascii="Times New Roman" w:hint="eastAsia"/>
                <w:strike/>
                <w:szCs w:val="24"/>
              </w:rPr>
              <w:t>備註</w:t>
            </w:r>
          </w:p>
        </w:tc>
      </w:tr>
      <w:tr w:rsidR="00CB0578" w:rsidRPr="00CD7F34" w14:paraId="7979A3EC" w14:textId="77777777">
        <w:tc>
          <w:tcPr>
            <w:tcW w:w="464" w:type="dxa"/>
          </w:tcPr>
          <w:p w14:paraId="0C410A97" w14:textId="77777777" w:rsidR="00CB0578" w:rsidRPr="00B57A45" w:rsidRDefault="00CB0578">
            <w:pPr>
              <w:pStyle w:val="a8"/>
              <w:rPr>
                <w:strike/>
              </w:rPr>
            </w:pPr>
            <w:r w:rsidRPr="00B57A45">
              <w:rPr>
                <w:strike/>
              </w:rPr>
              <w:t>1</w:t>
            </w:r>
          </w:p>
        </w:tc>
        <w:tc>
          <w:tcPr>
            <w:tcW w:w="3380" w:type="dxa"/>
          </w:tcPr>
          <w:p w14:paraId="36400851" w14:textId="77777777" w:rsidR="00CB0578" w:rsidRPr="00B57A45" w:rsidRDefault="00CB0578">
            <w:pPr>
              <w:pStyle w:val="a7"/>
              <w:rPr>
                <w:rFonts w:ascii="Times New Roman"/>
                <w:strike/>
                <w:szCs w:val="24"/>
              </w:rPr>
            </w:pPr>
            <w:r w:rsidRPr="00B57A45">
              <w:rPr>
                <w:rFonts w:hint="eastAsia"/>
                <w:strike/>
              </w:rPr>
              <w:t>標準貫入試驗及</w:t>
            </w:r>
            <w:r w:rsidR="005B1E74" w:rsidRPr="00B57A45">
              <w:rPr>
                <w:rFonts w:hint="eastAsia"/>
                <w:strike/>
              </w:rPr>
              <w:t>分裂式</w:t>
            </w:r>
            <w:r w:rsidRPr="00B57A45">
              <w:rPr>
                <w:rFonts w:hint="eastAsia"/>
                <w:strike/>
              </w:rPr>
              <w:t>劈管取樣</w:t>
            </w:r>
          </w:p>
        </w:tc>
        <w:tc>
          <w:tcPr>
            <w:tcW w:w="1430" w:type="dxa"/>
            <w:vAlign w:val="center"/>
          </w:tcPr>
          <w:p w14:paraId="518BCD83" w14:textId="77777777" w:rsidR="00CB0578" w:rsidRPr="00B57A45" w:rsidRDefault="00CB0578">
            <w:pPr>
              <w:pStyle w:val="a8"/>
              <w:rPr>
                <w:strike/>
              </w:rPr>
            </w:pPr>
            <w:r w:rsidRPr="00B57A45">
              <w:rPr>
                <w:rFonts w:hint="eastAsia"/>
                <w:strike/>
              </w:rPr>
              <w:t>詳如說明</w:t>
            </w:r>
          </w:p>
        </w:tc>
        <w:tc>
          <w:tcPr>
            <w:tcW w:w="2648" w:type="dxa"/>
          </w:tcPr>
          <w:p w14:paraId="7B57FC5E" w14:textId="77777777" w:rsidR="00CB0578" w:rsidRPr="00B57A45" w:rsidRDefault="00CB0578">
            <w:pPr>
              <w:pStyle w:val="a7"/>
              <w:rPr>
                <w:strike/>
              </w:rPr>
            </w:pPr>
            <w:r w:rsidRPr="00B57A45">
              <w:rPr>
                <w:rFonts w:hint="eastAsia"/>
                <w:strike/>
              </w:rPr>
              <w:t>或每</w:t>
            </w:r>
            <w:smartTag w:uri="urn:schemas-microsoft-com:office:smarttags" w:element="chmetcnv">
              <w:smartTagPr>
                <w:attr w:name="TCSC" w:val="0"/>
                <w:attr w:name="NumberType" w:val="1"/>
                <w:attr w:name="Negative" w:val="False"/>
                <w:attr w:name="HasSpace" w:val="False"/>
                <w:attr w:name="SourceValue" w:val="1.5"/>
                <w:attr w:name="UnitName" w:val="m"/>
              </w:smartTagPr>
              <w:r w:rsidRPr="00B57A45">
                <w:rPr>
                  <w:rFonts w:hint="eastAsia"/>
                  <w:strike/>
                </w:rPr>
                <w:t>1.5m</w:t>
              </w:r>
            </w:smartTag>
            <w:r w:rsidRPr="00B57A45">
              <w:rPr>
                <w:rFonts w:hint="eastAsia"/>
                <w:strike/>
              </w:rPr>
              <w:t>取</w:t>
            </w:r>
            <w:r w:rsidRPr="00B57A45">
              <w:rPr>
                <w:rFonts w:hint="eastAsia"/>
                <w:strike/>
              </w:rPr>
              <w:t>1</w:t>
            </w:r>
            <w:r w:rsidRPr="00B57A45">
              <w:rPr>
                <w:rFonts w:hint="eastAsia"/>
                <w:strike/>
              </w:rPr>
              <w:t>組</w:t>
            </w:r>
          </w:p>
        </w:tc>
      </w:tr>
      <w:tr w:rsidR="00CB0578" w:rsidRPr="00CD7F34" w14:paraId="4D12E74E" w14:textId="77777777">
        <w:tc>
          <w:tcPr>
            <w:tcW w:w="464" w:type="dxa"/>
          </w:tcPr>
          <w:p w14:paraId="4A9285A7" w14:textId="77777777" w:rsidR="00CB0578" w:rsidRPr="00B57A45" w:rsidRDefault="00CB0578">
            <w:pPr>
              <w:pStyle w:val="a8"/>
              <w:rPr>
                <w:strike/>
              </w:rPr>
            </w:pPr>
            <w:r w:rsidRPr="00B57A45">
              <w:rPr>
                <w:strike/>
              </w:rPr>
              <w:t>2</w:t>
            </w:r>
          </w:p>
        </w:tc>
        <w:tc>
          <w:tcPr>
            <w:tcW w:w="3380" w:type="dxa"/>
          </w:tcPr>
          <w:p w14:paraId="721E2750" w14:textId="77777777" w:rsidR="00CB0578" w:rsidRPr="00B57A45" w:rsidRDefault="00CB0578">
            <w:pPr>
              <w:pStyle w:val="a7"/>
              <w:rPr>
                <w:strike/>
              </w:rPr>
            </w:pPr>
            <w:r w:rsidRPr="00B57A45">
              <w:rPr>
                <w:rFonts w:hint="eastAsia"/>
                <w:strike/>
              </w:rPr>
              <w:t>薄管取樣</w:t>
            </w:r>
          </w:p>
        </w:tc>
        <w:tc>
          <w:tcPr>
            <w:tcW w:w="1430" w:type="dxa"/>
            <w:vAlign w:val="center"/>
          </w:tcPr>
          <w:p w14:paraId="09D72B7E" w14:textId="77777777" w:rsidR="00CB0578" w:rsidRPr="00B57A45" w:rsidRDefault="00CB0578">
            <w:pPr>
              <w:pStyle w:val="a8"/>
              <w:rPr>
                <w:strike/>
              </w:rPr>
            </w:pPr>
            <w:bookmarkStart w:id="0" w:name="OLE_LINK3"/>
            <w:bookmarkStart w:id="1" w:name="OLE_LINK4"/>
            <w:r w:rsidRPr="00B57A45">
              <w:rPr>
                <w:rFonts w:hint="eastAsia"/>
                <w:strike/>
              </w:rPr>
              <w:t>詳如說明</w:t>
            </w:r>
            <w:bookmarkEnd w:id="0"/>
            <w:bookmarkEnd w:id="1"/>
          </w:p>
        </w:tc>
        <w:tc>
          <w:tcPr>
            <w:tcW w:w="2648" w:type="dxa"/>
          </w:tcPr>
          <w:p w14:paraId="1EAC24F7" w14:textId="77777777" w:rsidR="00CB0578" w:rsidRPr="00B57A45" w:rsidRDefault="00CB0578">
            <w:pPr>
              <w:pStyle w:val="a7"/>
              <w:rPr>
                <w:strike/>
              </w:rPr>
            </w:pPr>
            <w:r w:rsidRPr="00B57A45">
              <w:rPr>
                <w:rFonts w:hint="eastAsia"/>
                <w:strike/>
              </w:rPr>
              <w:t>或配合原狀土試驗</w:t>
            </w:r>
          </w:p>
        </w:tc>
      </w:tr>
      <w:tr w:rsidR="002D7426" w:rsidRPr="00CD7F34" w14:paraId="25CF02FD" w14:textId="77777777">
        <w:tc>
          <w:tcPr>
            <w:tcW w:w="464" w:type="dxa"/>
          </w:tcPr>
          <w:p w14:paraId="6940716D" w14:textId="77777777" w:rsidR="002D7426" w:rsidRPr="00B57A45" w:rsidRDefault="002D7426" w:rsidP="00EB0975">
            <w:pPr>
              <w:pStyle w:val="a8"/>
              <w:rPr>
                <w:strike/>
              </w:rPr>
            </w:pPr>
            <w:r w:rsidRPr="00B57A45">
              <w:rPr>
                <w:rFonts w:hint="eastAsia"/>
                <w:strike/>
              </w:rPr>
              <w:t>3</w:t>
            </w:r>
          </w:p>
        </w:tc>
        <w:tc>
          <w:tcPr>
            <w:tcW w:w="3380" w:type="dxa"/>
          </w:tcPr>
          <w:p w14:paraId="684C577C" w14:textId="77777777" w:rsidR="002D7426" w:rsidRPr="00B57A45" w:rsidRDefault="002D7426">
            <w:pPr>
              <w:pStyle w:val="a7"/>
              <w:rPr>
                <w:strike/>
              </w:rPr>
            </w:pPr>
            <w:r w:rsidRPr="00B57A45">
              <w:rPr>
                <w:rFonts w:hint="eastAsia"/>
                <w:strike/>
              </w:rPr>
              <w:t>現場透水試驗</w:t>
            </w:r>
          </w:p>
        </w:tc>
        <w:tc>
          <w:tcPr>
            <w:tcW w:w="1430" w:type="dxa"/>
            <w:vAlign w:val="center"/>
          </w:tcPr>
          <w:p w14:paraId="53C517AC" w14:textId="77777777" w:rsidR="002D7426" w:rsidRPr="00B57A45" w:rsidRDefault="002D7426">
            <w:pPr>
              <w:pStyle w:val="a8"/>
              <w:rPr>
                <w:strike/>
              </w:rPr>
            </w:pPr>
            <w:r w:rsidRPr="00B57A45">
              <w:rPr>
                <w:rFonts w:hint="eastAsia"/>
                <w:strike/>
              </w:rPr>
              <w:t>詳如說明</w:t>
            </w:r>
          </w:p>
        </w:tc>
        <w:tc>
          <w:tcPr>
            <w:tcW w:w="2648" w:type="dxa"/>
          </w:tcPr>
          <w:p w14:paraId="4B2A0357" w14:textId="77777777" w:rsidR="002D7426" w:rsidRPr="00B57A45" w:rsidRDefault="002D7426">
            <w:pPr>
              <w:pStyle w:val="a7"/>
              <w:rPr>
                <w:strike/>
              </w:rPr>
            </w:pPr>
          </w:p>
        </w:tc>
      </w:tr>
      <w:tr w:rsidR="002D7426" w:rsidRPr="00CD7F34" w14:paraId="46EB53E1" w14:textId="77777777">
        <w:tc>
          <w:tcPr>
            <w:tcW w:w="464" w:type="dxa"/>
          </w:tcPr>
          <w:p w14:paraId="11B26A59" w14:textId="77777777" w:rsidR="002D7426" w:rsidRPr="00B57A45" w:rsidRDefault="002D7426" w:rsidP="00EB0975">
            <w:pPr>
              <w:pStyle w:val="a8"/>
              <w:rPr>
                <w:strike/>
              </w:rPr>
            </w:pPr>
            <w:r w:rsidRPr="00B57A45">
              <w:rPr>
                <w:strike/>
              </w:rPr>
              <w:t>4</w:t>
            </w:r>
          </w:p>
        </w:tc>
        <w:tc>
          <w:tcPr>
            <w:tcW w:w="3380" w:type="dxa"/>
          </w:tcPr>
          <w:p w14:paraId="04A681EC" w14:textId="77777777" w:rsidR="002D7426" w:rsidRPr="00B57A45" w:rsidRDefault="002D7426" w:rsidP="005B1E74">
            <w:pPr>
              <w:pStyle w:val="a7"/>
              <w:rPr>
                <w:strike/>
              </w:rPr>
            </w:pPr>
            <w:r w:rsidRPr="00B57A45">
              <w:rPr>
                <w:rFonts w:hint="eastAsia"/>
                <w:strike/>
              </w:rPr>
              <w:t>土壤一般物理</w:t>
            </w:r>
            <w:r w:rsidR="005B1E74" w:rsidRPr="00B57A45">
              <w:rPr>
                <w:rFonts w:hint="eastAsia"/>
                <w:strike/>
              </w:rPr>
              <w:t>試驗</w:t>
            </w:r>
          </w:p>
        </w:tc>
        <w:tc>
          <w:tcPr>
            <w:tcW w:w="1430" w:type="dxa"/>
            <w:vAlign w:val="center"/>
          </w:tcPr>
          <w:p w14:paraId="02D2E6F2" w14:textId="77777777" w:rsidR="002D7426" w:rsidRPr="00B57A45" w:rsidRDefault="002D7426">
            <w:pPr>
              <w:pStyle w:val="a8"/>
              <w:rPr>
                <w:strike/>
              </w:rPr>
            </w:pPr>
            <w:r w:rsidRPr="00B57A45">
              <w:rPr>
                <w:rFonts w:hint="eastAsia"/>
                <w:strike/>
              </w:rPr>
              <w:t>詳如說明</w:t>
            </w:r>
          </w:p>
        </w:tc>
        <w:tc>
          <w:tcPr>
            <w:tcW w:w="2648" w:type="dxa"/>
          </w:tcPr>
          <w:p w14:paraId="6FF28BD5" w14:textId="77777777" w:rsidR="002D7426" w:rsidRPr="00B57A45" w:rsidRDefault="002D7426">
            <w:pPr>
              <w:pStyle w:val="a7"/>
              <w:rPr>
                <w:strike/>
              </w:rPr>
            </w:pPr>
            <w:r w:rsidRPr="00B57A45">
              <w:rPr>
                <w:rFonts w:hint="eastAsia"/>
                <w:strike/>
              </w:rPr>
              <w:t>或配合土壤試驗</w:t>
            </w:r>
          </w:p>
        </w:tc>
      </w:tr>
      <w:tr w:rsidR="002D7426" w:rsidRPr="00CD7F34" w14:paraId="7652F9F1" w14:textId="77777777">
        <w:trPr>
          <w:cantSplit/>
        </w:trPr>
        <w:tc>
          <w:tcPr>
            <w:tcW w:w="464" w:type="dxa"/>
          </w:tcPr>
          <w:p w14:paraId="4CFDC610" w14:textId="77777777" w:rsidR="002D7426" w:rsidRPr="00B57A45" w:rsidRDefault="002D7426" w:rsidP="00EB0975">
            <w:pPr>
              <w:pStyle w:val="a8"/>
              <w:rPr>
                <w:strike/>
              </w:rPr>
            </w:pPr>
            <w:r w:rsidRPr="00B57A45">
              <w:rPr>
                <w:strike/>
              </w:rPr>
              <w:t>5</w:t>
            </w:r>
          </w:p>
        </w:tc>
        <w:tc>
          <w:tcPr>
            <w:tcW w:w="3380" w:type="dxa"/>
          </w:tcPr>
          <w:p w14:paraId="3EA44029" w14:textId="77777777" w:rsidR="002D7426" w:rsidRPr="00B57A45" w:rsidRDefault="00E4107F">
            <w:pPr>
              <w:pStyle w:val="a7"/>
              <w:rPr>
                <w:strike/>
              </w:rPr>
            </w:pPr>
            <w:r w:rsidRPr="00B57A45">
              <w:rPr>
                <w:rFonts w:hint="eastAsia"/>
                <w:strike/>
              </w:rPr>
              <w:t>土壤</w:t>
            </w:r>
            <w:r w:rsidR="002D7426" w:rsidRPr="00B57A45">
              <w:rPr>
                <w:rFonts w:hint="eastAsia"/>
                <w:strike/>
              </w:rPr>
              <w:t>直接剪力試驗</w:t>
            </w:r>
          </w:p>
        </w:tc>
        <w:tc>
          <w:tcPr>
            <w:tcW w:w="1430" w:type="dxa"/>
            <w:vAlign w:val="center"/>
          </w:tcPr>
          <w:p w14:paraId="3E3E3166" w14:textId="77777777" w:rsidR="002D7426" w:rsidRPr="00B57A45" w:rsidRDefault="002D7426">
            <w:pPr>
              <w:pStyle w:val="a8"/>
              <w:rPr>
                <w:strike/>
              </w:rPr>
            </w:pPr>
            <w:r w:rsidRPr="00B57A45">
              <w:rPr>
                <w:rFonts w:hint="eastAsia"/>
                <w:strike/>
              </w:rPr>
              <w:t>詳如說明</w:t>
            </w:r>
          </w:p>
        </w:tc>
        <w:tc>
          <w:tcPr>
            <w:tcW w:w="2648" w:type="dxa"/>
            <w:vMerge w:val="restart"/>
          </w:tcPr>
          <w:p w14:paraId="72F9DAFC" w14:textId="77777777" w:rsidR="002D7426" w:rsidRPr="00B57A45" w:rsidRDefault="002D7426">
            <w:pPr>
              <w:pStyle w:val="a7"/>
              <w:rPr>
                <w:strike/>
              </w:rPr>
            </w:pPr>
            <w:r w:rsidRPr="00B57A45">
              <w:rPr>
                <w:rFonts w:hint="eastAsia"/>
                <w:strike/>
              </w:rPr>
              <w:t>或配合現場土壤土壤種類施作，總數不得少於數量之總合。</w:t>
            </w:r>
          </w:p>
        </w:tc>
      </w:tr>
      <w:tr w:rsidR="002D7426" w:rsidRPr="00CD7F34" w14:paraId="7D6E4215" w14:textId="77777777">
        <w:trPr>
          <w:cantSplit/>
        </w:trPr>
        <w:tc>
          <w:tcPr>
            <w:tcW w:w="464" w:type="dxa"/>
          </w:tcPr>
          <w:p w14:paraId="684B9141" w14:textId="77777777" w:rsidR="002D7426" w:rsidRPr="00B57A45" w:rsidRDefault="002D7426" w:rsidP="00EB0975">
            <w:pPr>
              <w:pStyle w:val="a8"/>
              <w:rPr>
                <w:strike/>
              </w:rPr>
            </w:pPr>
            <w:r w:rsidRPr="00B57A45">
              <w:rPr>
                <w:strike/>
              </w:rPr>
              <w:t>6</w:t>
            </w:r>
          </w:p>
        </w:tc>
        <w:tc>
          <w:tcPr>
            <w:tcW w:w="3380" w:type="dxa"/>
          </w:tcPr>
          <w:p w14:paraId="36104A73" w14:textId="77777777" w:rsidR="002D7426" w:rsidRPr="00B57A45" w:rsidRDefault="00E4107F">
            <w:pPr>
              <w:pStyle w:val="a7"/>
              <w:rPr>
                <w:strike/>
              </w:rPr>
            </w:pPr>
            <w:r w:rsidRPr="00B57A45">
              <w:rPr>
                <w:rFonts w:hint="eastAsia"/>
                <w:strike/>
              </w:rPr>
              <w:t>土壤</w:t>
            </w:r>
            <w:r w:rsidR="002D7426" w:rsidRPr="00B57A45">
              <w:rPr>
                <w:rFonts w:hint="eastAsia"/>
                <w:strike/>
              </w:rPr>
              <w:t>無圍壓縮試驗</w:t>
            </w:r>
          </w:p>
        </w:tc>
        <w:tc>
          <w:tcPr>
            <w:tcW w:w="1430" w:type="dxa"/>
            <w:vAlign w:val="center"/>
          </w:tcPr>
          <w:p w14:paraId="2A04DD78" w14:textId="77777777" w:rsidR="002D7426" w:rsidRPr="00B57A45" w:rsidRDefault="002D7426">
            <w:pPr>
              <w:pStyle w:val="a8"/>
              <w:rPr>
                <w:strike/>
              </w:rPr>
            </w:pPr>
            <w:r w:rsidRPr="00B57A45">
              <w:rPr>
                <w:rFonts w:hint="eastAsia"/>
                <w:strike/>
              </w:rPr>
              <w:t>詳如說明</w:t>
            </w:r>
          </w:p>
        </w:tc>
        <w:tc>
          <w:tcPr>
            <w:tcW w:w="2648" w:type="dxa"/>
            <w:vMerge/>
          </w:tcPr>
          <w:p w14:paraId="17B10735" w14:textId="77777777" w:rsidR="002D7426" w:rsidRPr="00B57A45" w:rsidRDefault="002D7426">
            <w:pPr>
              <w:spacing w:line="0" w:lineRule="atLeast"/>
              <w:rPr>
                <w:rFonts w:ascii="Times New Roman"/>
                <w:strike/>
                <w:szCs w:val="24"/>
              </w:rPr>
            </w:pPr>
          </w:p>
        </w:tc>
      </w:tr>
      <w:tr w:rsidR="002D7426" w:rsidRPr="00CD7F34" w14:paraId="20B59126" w14:textId="77777777">
        <w:trPr>
          <w:cantSplit/>
        </w:trPr>
        <w:tc>
          <w:tcPr>
            <w:tcW w:w="464" w:type="dxa"/>
          </w:tcPr>
          <w:p w14:paraId="09EA2AED" w14:textId="77777777" w:rsidR="002D7426" w:rsidRPr="00B57A45" w:rsidRDefault="002D7426" w:rsidP="00EB0975">
            <w:pPr>
              <w:pStyle w:val="a8"/>
              <w:rPr>
                <w:strike/>
              </w:rPr>
            </w:pPr>
            <w:r w:rsidRPr="00B57A45">
              <w:rPr>
                <w:strike/>
              </w:rPr>
              <w:t>7</w:t>
            </w:r>
          </w:p>
        </w:tc>
        <w:tc>
          <w:tcPr>
            <w:tcW w:w="3380" w:type="dxa"/>
          </w:tcPr>
          <w:p w14:paraId="777D6CFB" w14:textId="77777777" w:rsidR="002D7426" w:rsidRPr="00B57A45" w:rsidRDefault="00E4107F">
            <w:pPr>
              <w:pStyle w:val="a7"/>
              <w:rPr>
                <w:rFonts w:ascii="Times New Roman"/>
                <w:strike/>
                <w:szCs w:val="24"/>
              </w:rPr>
            </w:pPr>
            <w:r w:rsidRPr="00B57A45">
              <w:rPr>
                <w:rFonts w:hint="eastAsia"/>
                <w:strike/>
              </w:rPr>
              <w:t>土壤</w:t>
            </w:r>
            <w:r w:rsidR="002D7426" w:rsidRPr="00B57A45">
              <w:rPr>
                <w:rFonts w:hint="eastAsia"/>
                <w:strike/>
              </w:rPr>
              <w:t>三軸壓縮試驗</w:t>
            </w:r>
          </w:p>
        </w:tc>
        <w:tc>
          <w:tcPr>
            <w:tcW w:w="1430" w:type="dxa"/>
            <w:vAlign w:val="center"/>
          </w:tcPr>
          <w:p w14:paraId="21CAE3CE" w14:textId="77777777" w:rsidR="002D7426" w:rsidRPr="00B57A45" w:rsidRDefault="002D7426">
            <w:pPr>
              <w:pStyle w:val="a8"/>
              <w:rPr>
                <w:strike/>
              </w:rPr>
            </w:pPr>
            <w:r w:rsidRPr="00B57A45">
              <w:rPr>
                <w:rFonts w:hint="eastAsia"/>
                <w:strike/>
              </w:rPr>
              <w:t>詳如說明</w:t>
            </w:r>
          </w:p>
        </w:tc>
        <w:tc>
          <w:tcPr>
            <w:tcW w:w="2648" w:type="dxa"/>
            <w:vMerge/>
          </w:tcPr>
          <w:p w14:paraId="7F920ACF" w14:textId="77777777" w:rsidR="002D7426" w:rsidRPr="00B57A45" w:rsidRDefault="002D7426">
            <w:pPr>
              <w:spacing w:line="0" w:lineRule="atLeast"/>
              <w:rPr>
                <w:rFonts w:ascii="Times New Roman"/>
                <w:strike/>
                <w:szCs w:val="24"/>
              </w:rPr>
            </w:pPr>
          </w:p>
        </w:tc>
      </w:tr>
      <w:tr w:rsidR="002D7426" w:rsidRPr="00CD7F34" w14:paraId="66A476AA" w14:textId="77777777">
        <w:trPr>
          <w:cantSplit/>
        </w:trPr>
        <w:tc>
          <w:tcPr>
            <w:tcW w:w="464" w:type="dxa"/>
            <w:tcBorders>
              <w:bottom w:val="single" w:sz="4" w:space="0" w:color="auto"/>
            </w:tcBorders>
          </w:tcPr>
          <w:p w14:paraId="708E32A6" w14:textId="77777777" w:rsidR="002D7426" w:rsidRPr="00B57A45" w:rsidRDefault="002D7426" w:rsidP="00EB0975">
            <w:pPr>
              <w:pStyle w:val="a8"/>
              <w:rPr>
                <w:strike/>
              </w:rPr>
            </w:pPr>
            <w:r w:rsidRPr="00B57A45">
              <w:rPr>
                <w:strike/>
              </w:rPr>
              <w:t>8</w:t>
            </w:r>
          </w:p>
        </w:tc>
        <w:tc>
          <w:tcPr>
            <w:tcW w:w="3380" w:type="dxa"/>
            <w:tcBorders>
              <w:bottom w:val="single" w:sz="4" w:space="0" w:color="auto"/>
            </w:tcBorders>
          </w:tcPr>
          <w:p w14:paraId="1A39EDF6" w14:textId="77777777" w:rsidR="002D7426" w:rsidRPr="00B57A45" w:rsidRDefault="00E4107F">
            <w:pPr>
              <w:pStyle w:val="a7"/>
              <w:rPr>
                <w:rFonts w:ascii="Times New Roman"/>
                <w:strike/>
                <w:szCs w:val="24"/>
              </w:rPr>
            </w:pPr>
            <w:r w:rsidRPr="00B57A45">
              <w:rPr>
                <w:rFonts w:hint="eastAsia"/>
                <w:strike/>
              </w:rPr>
              <w:t>土壤</w:t>
            </w:r>
            <w:r w:rsidR="002D7426" w:rsidRPr="00B57A45">
              <w:rPr>
                <w:rFonts w:hint="eastAsia"/>
                <w:strike/>
              </w:rPr>
              <w:t>壓密試驗</w:t>
            </w:r>
          </w:p>
        </w:tc>
        <w:tc>
          <w:tcPr>
            <w:tcW w:w="1430" w:type="dxa"/>
            <w:tcBorders>
              <w:bottom w:val="single" w:sz="4" w:space="0" w:color="auto"/>
            </w:tcBorders>
            <w:vAlign w:val="center"/>
          </w:tcPr>
          <w:p w14:paraId="3B6AC052" w14:textId="77777777" w:rsidR="002D7426" w:rsidRPr="00B57A45" w:rsidRDefault="002D7426">
            <w:pPr>
              <w:pStyle w:val="a8"/>
              <w:rPr>
                <w:strike/>
              </w:rPr>
            </w:pPr>
            <w:r w:rsidRPr="00B57A45">
              <w:rPr>
                <w:rFonts w:hint="eastAsia"/>
                <w:strike/>
              </w:rPr>
              <w:t>詳如說明</w:t>
            </w:r>
          </w:p>
        </w:tc>
        <w:tc>
          <w:tcPr>
            <w:tcW w:w="2648" w:type="dxa"/>
            <w:vMerge/>
            <w:tcBorders>
              <w:bottom w:val="single" w:sz="4" w:space="0" w:color="auto"/>
            </w:tcBorders>
          </w:tcPr>
          <w:p w14:paraId="0960EE59" w14:textId="77777777" w:rsidR="002D7426" w:rsidRPr="00B57A45" w:rsidRDefault="002D7426">
            <w:pPr>
              <w:spacing w:line="0" w:lineRule="atLeast"/>
              <w:rPr>
                <w:rFonts w:ascii="Times New Roman"/>
                <w:strike/>
                <w:szCs w:val="24"/>
              </w:rPr>
            </w:pPr>
          </w:p>
        </w:tc>
      </w:tr>
      <w:tr w:rsidR="002D7426" w:rsidRPr="00CD7F34" w14:paraId="383B42BE" w14:textId="77777777">
        <w:trPr>
          <w:cantSplit/>
        </w:trPr>
        <w:tc>
          <w:tcPr>
            <w:tcW w:w="7922" w:type="dxa"/>
            <w:gridSpan w:val="4"/>
            <w:tcBorders>
              <w:left w:val="nil"/>
              <w:bottom w:val="nil"/>
              <w:right w:val="nil"/>
            </w:tcBorders>
          </w:tcPr>
          <w:p w14:paraId="4E6949A6" w14:textId="77777777" w:rsidR="002D7426" w:rsidRPr="00B57A45" w:rsidRDefault="002D7426">
            <w:pPr>
              <w:pStyle w:val="a7"/>
              <w:rPr>
                <w:strike/>
              </w:rPr>
            </w:pPr>
            <w:r w:rsidRPr="00B57A45">
              <w:rPr>
                <w:rFonts w:hint="eastAsia"/>
                <w:strike/>
              </w:rPr>
              <w:t>說明：如詳細價目表</w:t>
            </w:r>
            <w:r w:rsidR="00E4107F" w:rsidRPr="00B57A45">
              <w:rPr>
                <w:rFonts w:ascii="標楷體" w:hAnsi="標楷體" w:hint="eastAsia"/>
                <w:strike/>
              </w:rPr>
              <w:t>【地下調查，鑽探取樣】</w:t>
            </w:r>
            <w:r w:rsidRPr="00B57A45">
              <w:rPr>
                <w:rFonts w:hint="eastAsia"/>
                <w:strike/>
              </w:rPr>
              <w:t>內本工作項目之單價分析表所示</w:t>
            </w:r>
          </w:p>
        </w:tc>
      </w:tr>
    </w:tbl>
    <w:p w14:paraId="547C39E8" w14:textId="77777777" w:rsidR="00CB0578" w:rsidRPr="00CD7F34" w:rsidRDefault="00CB0578">
      <w:r w:rsidRPr="00CD7F34">
        <w:rPr>
          <w:rFonts w:hint="eastAsia"/>
        </w:rPr>
        <w:t xml:space="preserve"> </w:t>
      </w:r>
    </w:p>
    <w:p w14:paraId="3CC64CAD" w14:textId="77777777" w:rsidR="00CB0578" w:rsidRPr="00CD7F34" w:rsidRDefault="00CB0578">
      <w:pPr>
        <w:pStyle w:val="5"/>
      </w:pPr>
      <w:r w:rsidRPr="00CD7F34">
        <w:rPr>
          <w:rFonts w:hint="eastAsia"/>
        </w:rPr>
        <w:t>試坑</w:t>
      </w:r>
    </w:p>
    <w:p w14:paraId="1E78690F" w14:textId="77777777" w:rsidR="00CB0578" w:rsidRPr="00CD7F34" w:rsidRDefault="00CB0578">
      <w:pPr>
        <w:pStyle w:val="a6"/>
      </w:pPr>
      <w:r w:rsidRPr="00CD7F34">
        <w:rPr>
          <w:rFonts w:hint="eastAsia"/>
        </w:rPr>
        <w:t>為瞭解施工地點地層變化所進行之開挖工作</w:t>
      </w:r>
      <w:r w:rsidRPr="00CD7F34">
        <w:rPr>
          <w:rFonts w:hint="eastAsia"/>
        </w:rPr>
        <w:t>(</w:t>
      </w:r>
      <w:r w:rsidRPr="00CD7F34">
        <w:rPr>
          <w:rFonts w:hint="eastAsia"/>
        </w:rPr>
        <w:t>含隧道橫坑、豎井等處之開挖工作</w:t>
      </w:r>
      <w:r w:rsidRPr="00CD7F34">
        <w:rPr>
          <w:rFonts w:hint="eastAsia"/>
        </w:rPr>
        <w:t>)</w:t>
      </w:r>
      <w:r w:rsidRPr="00CD7F34">
        <w:rPr>
          <w:rFonts w:hint="eastAsia"/>
        </w:rPr>
        <w:t>。</w:t>
      </w:r>
    </w:p>
    <w:p w14:paraId="0C63209F" w14:textId="77777777" w:rsidR="00CB0578" w:rsidRPr="00B57A45" w:rsidRDefault="00CB0578">
      <w:pPr>
        <w:pStyle w:val="5"/>
        <w:rPr>
          <w:strike/>
        </w:rPr>
      </w:pPr>
      <w:r w:rsidRPr="00B57A45">
        <w:rPr>
          <w:rFonts w:hint="eastAsia"/>
          <w:strike/>
        </w:rPr>
        <w:t>地下水位觀測</w:t>
      </w:r>
    </w:p>
    <w:p w14:paraId="51E721C4" w14:textId="77777777" w:rsidR="00CB0578" w:rsidRPr="00B57A45" w:rsidRDefault="00CB0578">
      <w:pPr>
        <w:pStyle w:val="a6"/>
        <w:rPr>
          <w:strike/>
        </w:rPr>
      </w:pPr>
      <w:r w:rsidRPr="00B57A45">
        <w:rPr>
          <w:rFonts w:hint="eastAsia"/>
          <w:strike/>
        </w:rPr>
        <w:t>地下水位觀測井數至少如詳細價目表</w:t>
      </w:r>
      <w:r w:rsidR="00E4107F" w:rsidRPr="00B57A45">
        <w:rPr>
          <w:rFonts w:ascii="標楷體" w:hAnsi="標楷體" w:hint="eastAsia"/>
          <w:strike/>
        </w:rPr>
        <w:t>【地下調查，鑽探取樣】</w:t>
      </w:r>
      <w:r w:rsidRPr="00B57A45">
        <w:rPr>
          <w:rFonts w:hint="eastAsia"/>
          <w:strike/>
        </w:rPr>
        <w:t>內本工作項目之單價分析表所示，並得與監測系統之水位觀測井配合施作，鑽探完成後至少須觀測兩週，以瞭解其水位變化。</w:t>
      </w:r>
    </w:p>
    <w:p w14:paraId="2B074A46" w14:textId="77777777" w:rsidR="00CB0578" w:rsidRPr="00CD7F34" w:rsidRDefault="00CB0578">
      <w:pPr>
        <w:pStyle w:val="5"/>
      </w:pPr>
      <w:bookmarkStart w:id="2" w:name="OLE_LINK1"/>
      <w:bookmarkStart w:id="3" w:name="OLE_LINK2"/>
      <w:r w:rsidRPr="00CD7F34">
        <w:rPr>
          <w:rFonts w:hint="eastAsia"/>
        </w:rPr>
        <w:t>試挖</w:t>
      </w:r>
      <w:bookmarkEnd w:id="2"/>
      <w:bookmarkEnd w:id="3"/>
    </w:p>
    <w:p w14:paraId="51B932C0" w14:textId="77777777" w:rsidR="00CB0578" w:rsidRPr="00CD7F34" w:rsidRDefault="00CB0578">
      <w:pPr>
        <w:pStyle w:val="6"/>
      </w:pPr>
      <w:r w:rsidRPr="00CD7F34">
        <w:rPr>
          <w:rFonts w:hint="eastAsia"/>
        </w:rPr>
        <w:lastRenderedPageBreak/>
        <w:t>為確認工程範圍或指定地點等施工處是否有結構物與地下管線之開挖工作。</w:t>
      </w:r>
    </w:p>
    <w:p w14:paraId="48DCC8FD" w14:textId="77777777" w:rsidR="00CB0578" w:rsidRPr="00CD7F34" w:rsidRDefault="00CB0578">
      <w:pPr>
        <w:pStyle w:val="6"/>
      </w:pPr>
      <w:r w:rsidRPr="00CD7F34">
        <w:rPr>
          <w:rFonts w:hint="eastAsia"/>
        </w:rPr>
        <w:t>工程開挖前應進行探管工作，並將探管結果資料送甲方核備，以防止施工不慎挖斷維生管線等釀成意外災害及其他為完成本項工作所需之一切費用。</w:t>
      </w:r>
    </w:p>
    <w:p w14:paraId="59177890" w14:textId="77777777" w:rsidR="00CB0578" w:rsidRPr="00CD7F34" w:rsidRDefault="00CB0578">
      <w:pPr>
        <w:pStyle w:val="6"/>
      </w:pPr>
      <w:r w:rsidRPr="00CD7F34">
        <w:rPr>
          <w:rFonts w:hint="eastAsia"/>
        </w:rPr>
        <w:t>試挖作業進行中之安全措施與完成後不計次數之路面復原、下陷修復平順。</w:t>
      </w:r>
    </w:p>
    <w:p w14:paraId="7479004E" w14:textId="77777777" w:rsidR="00CB0578" w:rsidRPr="00CD7F34" w:rsidRDefault="00CB0578">
      <w:pPr>
        <w:pStyle w:val="6"/>
      </w:pPr>
      <w:r w:rsidRPr="00CD7F34">
        <w:rPr>
          <w:rFonts w:hint="eastAsia"/>
        </w:rPr>
        <w:t>乙方應依管線調查資料施作道路開挖，道路開挖後如無法接續施工或因故停工，應依甲方或工程司判定後指示回填，如有重覆施工部分，不另計價。</w:t>
      </w:r>
    </w:p>
    <w:p w14:paraId="610DA1ED" w14:textId="77777777" w:rsidR="00CB0578" w:rsidRPr="00CD7F34" w:rsidRDefault="00CB0578"/>
    <w:p w14:paraId="6309E905" w14:textId="77777777" w:rsidR="00CB0578" w:rsidRPr="00CD7F34" w:rsidRDefault="00CB0578">
      <w:pPr>
        <w:pStyle w:val="4"/>
      </w:pPr>
      <w:r w:rsidRPr="00CD7F34">
        <w:rPr>
          <w:rFonts w:hint="eastAsia"/>
        </w:rPr>
        <w:t>相關準則</w:t>
      </w:r>
    </w:p>
    <w:p w14:paraId="0E3D628D" w14:textId="77777777" w:rsidR="00CB0578" w:rsidRPr="00CD7F34" w:rsidRDefault="00CB0578">
      <w:pPr>
        <w:pStyle w:val="5"/>
      </w:pPr>
      <w:r w:rsidRPr="00CD7F34">
        <w:rPr>
          <w:rFonts w:hint="eastAsia"/>
        </w:rPr>
        <w:t>中</w:t>
      </w:r>
      <w:r w:rsidR="00CB1D69" w:rsidRPr="00CD7F34">
        <w:rPr>
          <w:rFonts w:hint="eastAsia"/>
        </w:rPr>
        <w:t>華民</w:t>
      </w:r>
      <w:r w:rsidRPr="00CD7F34">
        <w:rPr>
          <w:rFonts w:hint="eastAsia"/>
        </w:rPr>
        <w:t>國國家標準</w:t>
      </w:r>
      <w:r w:rsidRPr="00CD7F34">
        <w:rPr>
          <w:rFonts w:hint="eastAsia"/>
        </w:rPr>
        <w:t>(CNS)</w:t>
      </w:r>
    </w:p>
    <w:p w14:paraId="63FA66C1"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5087"/>
          <w:attr w:name="HasSpace" w:val="True"/>
          <w:attr w:name="Negative" w:val="False"/>
          <w:attr w:name="NumberType" w:val="1"/>
          <w:attr w:name="TCSC" w:val="0"/>
        </w:smartTagPr>
        <w:r w:rsidRPr="00CD7F34">
          <w:rPr>
            <w:rFonts w:hint="eastAsia"/>
          </w:rPr>
          <w:t>5087 A</w:t>
        </w:r>
      </w:smartTag>
      <w:r w:rsidRPr="00CD7F34">
        <w:rPr>
          <w:rFonts w:hint="eastAsia"/>
        </w:rPr>
        <w:t>3086</w:t>
      </w:r>
      <w:r w:rsidRPr="00CD7F34">
        <w:rPr>
          <w:rFonts w:hint="eastAsia"/>
        </w:rPr>
        <w:tab/>
      </w:r>
      <w:r w:rsidRPr="00CD7F34">
        <w:rPr>
          <w:rFonts w:hint="eastAsia"/>
        </w:rPr>
        <w:t>土壤液性限度試驗法</w:t>
      </w:r>
    </w:p>
    <w:p w14:paraId="1844E869"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5088"/>
          <w:attr w:name="HasSpace" w:val="True"/>
          <w:attr w:name="Negative" w:val="False"/>
          <w:attr w:name="NumberType" w:val="1"/>
          <w:attr w:name="TCSC" w:val="0"/>
        </w:smartTagPr>
        <w:r w:rsidRPr="00CD7F34">
          <w:rPr>
            <w:rFonts w:hint="eastAsia"/>
          </w:rPr>
          <w:t>5088 A</w:t>
        </w:r>
      </w:smartTag>
      <w:r w:rsidRPr="00CD7F34">
        <w:rPr>
          <w:rFonts w:hint="eastAsia"/>
        </w:rPr>
        <w:t>3087</w:t>
      </w:r>
      <w:r w:rsidRPr="00CD7F34">
        <w:rPr>
          <w:rFonts w:hint="eastAsia"/>
        </w:rPr>
        <w:tab/>
      </w:r>
      <w:r w:rsidRPr="00CD7F34">
        <w:rPr>
          <w:rFonts w:hint="eastAsia"/>
        </w:rPr>
        <w:t>土壤塑性限度試驗與塑性指數決定法</w:t>
      </w:r>
    </w:p>
    <w:p w14:paraId="2694C602"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5090"/>
          <w:attr w:name="HasSpace" w:val="True"/>
          <w:attr w:name="Negative" w:val="False"/>
          <w:attr w:name="NumberType" w:val="1"/>
          <w:attr w:name="TCSC" w:val="0"/>
        </w:smartTagPr>
        <w:r w:rsidRPr="00CD7F34">
          <w:rPr>
            <w:rFonts w:hint="eastAsia"/>
          </w:rPr>
          <w:t>5090 A</w:t>
        </w:r>
      </w:smartTag>
      <w:r w:rsidRPr="00CD7F34">
        <w:rPr>
          <w:rFonts w:hint="eastAsia"/>
        </w:rPr>
        <w:t>3089</w:t>
      </w:r>
      <w:r w:rsidRPr="00CD7F34">
        <w:rPr>
          <w:rFonts w:hint="eastAsia"/>
        </w:rPr>
        <w:tab/>
      </w:r>
      <w:r w:rsidRPr="00CD7F34">
        <w:rPr>
          <w:rFonts w:hint="eastAsia"/>
        </w:rPr>
        <w:t>土壤比重試驗法</w:t>
      </w:r>
    </w:p>
    <w:p w14:paraId="347D079B"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1776"/>
          <w:attr w:name="HasSpace" w:val="True"/>
          <w:attr w:name="Negative" w:val="False"/>
          <w:attr w:name="NumberType" w:val="1"/>
          <w:attr w:name="TCSC" w:val="0"/>
        </w:smartTagPr>
        <w:r w:rsidRPr="00CD7F34">
          <w:rPr>
            <w:rFonts w:hint="eastAsia"/>
          </w:rPr>
          <w:t>11776 A</w:t>
        </w:r>
      </w:smartTag>
      <w:r w:rsidRPr="00CD7F34">
        <w:rPr>
          <w:rFonts w:hint="eastAsia"/>
        </w:rPr>
        <w:t>3251</w:t>
      </w:r>
      <w:r w:rsidRPr="00CD7F34">
        <w:rPr>
          <w:rFonts w:hint="eastAsia"/>
        </w:rPr>
        <w:tab/>
      </w:r>
      <w:r w:rsidRPr="00CD7F34">
        <w:rPr>
          <w:rFonts w:hint="eastAsia"/>
        </w:rPr>
        <w:t>土壤粒徑分析試驗法</w:t>
      </w:r>
    </w:p>
    <w:p w14:paraId="3B9986B9"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1777"/>
          <w:attr w:name="HasSpace" w:val="True"/>
          <w:attr w:name="Negative" w:val="False"/>
          <w:attr w:name="NumberType" w:val="1"/>
          <w:attr w:name="TCSC" w:val="0"/>
        </w:smartTagPr>
        <w:r w:rsidRPr="00CD7F34">
          <w:rPr>
            <w:rFonts w:hint="eastAsia"/>
          </w:rPr>
          <w:t>11777 A</w:t>
        </w:r>
      </w:smartTag>
      <w:r w:rsidRPr="00CD7F34">
        <w:rPr>
          <w:rFonts w:hint="eastAsia"/>
        </w:rPr>
        <w:t>3252</w:t>
      </w:r>
      <w:r w:rsidRPr="00CD7F34">
        <w:rPr>
          <w:rFonts w:hint="eastAsia"/>
        </w:rPr>
        <w:tab/>
      </w:r>
      <w:r w:rsidRPr="00CD7F34">
        <w:rPr>
          <w:rFonts w:hint="eastAsia"/>
        </w:rPr>
        <w:t>土壤含水量與密度關係試驗法</w:t>
      </w:r>
    </w:p>
    <w:p w14:paraId="0BD230A4"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1778"/>
          <w:attr w:name="HasSpace" w:val="True"/>
          <w:attr w:name="Negative" w:val="False"/>
          <w:attr w:name="NumberType" w:val="1"/>
          <w:attr w:name="TCSC" w:val="0"/>
        </w:smartTagPr>
        <w:r w:rsidRPr="00CD7F34">
          <w:rPr>
            <w:rFonts w:hint="eastAsia"/>
          </w:rPr>
          <w:t>11778 A</w:t>
        </w:r>
      </w:smartTag>
      <w:r w:rsidRPr="00CD7F34">
        <w:rPr>
          <w:rFonts w:hint="eastAsia"/>
        </w:rPr>
        <w:t>3253</w:t>
      </w:r>
      <w:r w:rsidRPr="00CD7F34">
        <w:rPr>
          <w:rFonts w:hint="eastAsia"/>
        </w:rPr>
        <w:tab/>
      </w:r>
      <w:r w:rsidRPr="00CD7F34">
        <w:rPr>
          <w:rFonts w:hint="eastAsia"/>
        </w:rPr>
        <w:t>土壤直接剪力試驗法</w:t>
      </w:r>
    </w:p>
    <w:p w14:paraId="19A0B75B"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239"/>
          <w:attr w:name="HasSpace" w:val="True"/>
          <w:attr w:name="Negative" w:val="False"/>
          <w:attr w:name="NumberType" w:val="1"/>
          <w:attr w:name="TCSC" w:val="0"/>
        </w:smartTagPr>
        <w:r w:rsidRPr="00CD7F34">
          <w:rPr>
            <w:rFonts w:hint="eastAsia"/>
          </w:rPr>
          <w:t>12239 A</w:t>
        </w:r>
      </w:smartTag>
      <w:r w:rsidRPr="00CD7F34">
        <w:rPr>
          <w:rFonts w:hint="eastAsia"/>
        </w:rPr>
        <w:t>3270</w:t>
      </w:r>
      <w:r w:rsidRPr="00CD7F34">
        <w:rPr>
          <w:rFonts w:hint="eastAsia"/>
        </w:rPr>
        <w:tab/>
      </w:r>
      <w:r w:rsidRPr="00CD7F34">
        <w:rPr>
          <w:rFonts w:hint="eastAsia"/>
        </w:rPr>
        <w:t>土壤單向度壓密試驗法</w:t>
      </w:r>
    </w:p>
    <w:p w14:paraId="45A6E53E"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282"/>
          <w:attr w:name="HasSpace" w:val="True"/>
          <w:attr w:name="Negative" w:val="False"/>
          <w:attr w:name="NumberType" w:val="1"/>
          <w:attr w:name="TCSC" w:val="0"/>
        </w:smartTagPr>
        <w:r w:rsidRPr="00CD7F34">
          <w:rPr>
            <w:rFonts w:hint="eastAsia"/>
          </w:rPr>
          <w:t>12282 A</w:t>
        </w:r>
      </w:smartTag>
      <w:r w:rsidRPr="00CD7F34">
        <w:rPr>
          <w:rFonts w:hint="eastAsia"/>
        </w:rPr>
        <w:t>3271</w:t>
      </w:r>
      <w:r w:rsidRPr="00CD7F34">
        <w:rPr>
          <w:rFonts w:hint="eastAsia"/>
        </w:rPr>
        <w:tab/>
      </w:r>
      <w:r w:rsidRPr="00CD7F34">
        <w:rPr>
          <w:rFonts w:hint="eastAsia"/>
        </w:rPr>
        <w:t>凝聚性土壤現場十字片剪力試驗法</w:t>
      </w:r>
    </w:p>
    <w:p w14:paraId="2EB5446E"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384"/>
          <w:attr w:name="HasSpace" w:val="True"/>
          <w:attr w:name="Negative" w:val="False"/>
          <w:attr w:name="NumberType" w:val="1"/>
          <w:attr w:name="TCSC" w:val="0"/>
        </w:smartTagPr>
        <w:r w:rsidRPr="00CD7F34">
          <w:rPr>
            <w:rFonts w:hint="eastAsia"/>
          </w:rPr>
          <w:t>12384 A</w:t>
        </w:r>
      </w:smartTag>
      <w:r w:rsidRPr="00CD7F34">
        <w:rPr>
          <w:rFonts w:hint="eastAsia"/>
        </w:rPr>
        <w:t>3282</w:t>
      </w:r>
      <w:r w:rsidRPr="00CD7F34">
        <w:rPr>
          <w:rFonts w:hint="eastAsia"/>
        </w:rPr>
        <w:tab/>
      </w:r>
      <w:r w:rsidRPr="00CD7F34">
        <w:rPr>
          <w:rFonts w:hint="eastAsia"/>
        </w:rPr>
        <w:t>凝聚性土壤無圍壓縮強度試驗法</w:t>
      </w:r>
    </w:p>
    <w:p w14:paraId="7B0EFFAE"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386"/>
          <w:attr w:name="HasSpace" w:val="True"/>
          <w:attr w:name="Negative" w:val="False"/>
          <w:attr w:name="NumberType" w:val="1"/>
          <w:attr w:name="TCSC" w:val="0"/>
        </w:smartTagPr>
        <w:r w:rsidRPr="00CD7F34">
          <w:rPr>
            <w:rFonts w:hint="eastAsia"/>
          </w:rPr>
          <w:t>12386 A</w:t>
        </w:r>
      </w:smartTag>
      <w:r w:rsidRPr="00CD7F34">
        <w:rPr>
          <w:rFonts w:hint="eastAsia"/>
        </w:rPr>
        <w:t>3284</w:t>
      </w:r>
      <w:r w:rsidRPr="00CD7F34">
        <w:rPr>
          <w:rFonts w:hint="eastAsia"/>
        </w:rPr>
        <w:tab/>
      </w:r>
      <w:r w:rsidRPr="00CD7F34">
        <w:rPr>
          <w:rFonts w:hint="eastAsia"/>
        </w:rPr>
        <w:t>土壤薄管取樣法</w:t>
      </w:r>
    </w:p>
    <w:p w14:paraId="0973C09B"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433"/>
          <w:attr w:name="HasSpace" w:val="True"/>
          <w:attr w:name="Negative" w:val="False"/>
          <w:attr w:name="NumberType" w:val="1"/>
          <w:attr w:name="TCSC" w:val="0"/>
        </w:smartTagPr>
        <w:r w:rsidRPr="00CD7F34">
          <w:rPr>
            <w:rFonts w:hint="eastAsia"/>
          </w:rPr>
          <w:t>12433 A</w:t>
        </w:r>
      </w:smartTag>
      <w:r w:rsidRPr="00CD7F34">
        <w:rPr>
          <w:rFonts w:hint="eastAsia"/>
        </w:rPr>
        <w:t>3298</w:t>
      </w:r>
      <w:r w:rsidRPr="00CD7F34">
        <w:rPr>
          <w:rFonts w:hint="eastAsia"/>
        </w:rPr>
        <w:tab/>
      </w:r>
      <w:r w:rsidRPr="00CD7F34">
        <w:rPr>
          <w:rFonts w:hint="eastAsia"/>
        </w:rPr>
        <w:t>土壤中圓錐及摩擦錐之擬靜態深貫入式試驗法</w:t>
      </w:r>
    </w:p>
    <w:p w14:paraId="38B0C0AB" w14:textId="77777777" w:rsidR="00CB0578" w:rsidRPr="00CD7F34" w:rsidRDefault="00CB0578">
      <w:pPr>
        <w:pStyle w:val="5"/>
      </w:pPr>
      <w:r w:rsidRPr="00CD7F34">
        <w:rPr>
          <w:rFonts w:hint="eastAsia"/>
        </w:rPr>
        <w:t>美國材料試驗協會</w:t>
      </w:r>
      <w:r w:rsidRPr="00CD7F34">
        <w:rPr>
          <w:rFonts w:hint="eastAsia"/>
        </w:rPr>
        <w:t>(ASTM)</w:t>
      </w:r>
    </w:p>
    <w:p w14:paraId="6FDC2919" w14:textId="77777777" w:rsidR="00CB0578" w:rsidRPr="00CD7F34" w:rsidRDefault="00CB0578">
      <w:pPr>
        <w:pStyle w:val="7"/>
      </w:pPr>
      <w:r w:rsidRPr="00CD7F34">
        <w:rPr>
          <w:rFonts w:hint="eastAsia"/>
        </w:rPr>
        <w:t>ASTM D420</w:t>
      </w:r>
      <w:r w:rsidRPr="00CD7F34">
        <w:rPr>
          <w:rFonts w:hint="eastAsia"/>
        </w:rPr>
        <w:tab/>
      </w:r>
      <w:r w:rsidRPr="00CD7F34">
        <w:rPr>
          <w:rFonts w:hint="eastAsia"/>
        </w:rPr>
        <w:t>工程用土壤及岩石分類試驗法</w:t>
      </w:r>
    </w:p>
    <w:p w14:paraId="6C21A123" w14:textId="77777777" w:rsidR="00CB0578" w:rsidRPr="00CD7F34" w:rsidRDefault="00CB0578">
      <w:pPr>
        <w:pStyle w:val="7"/>
      </w:pPr>
      <w:r w:rsidRPr="00CD7F34">
        <w:rPr>
          <w:rFonts w:hint="eastAsia"/>
        </w:rPr>
        <w:t>ASTM D1194</w:t>
      </w:r>
      <w:r w:rsidRPr="00CD7F34">
        <w:rPr>
          <w:rFonts w:hint="eastAsia"/>
        </w:rPr>
        <w:tab/>
      </w:r>
      <w:r w:rsidRPr="00CD7F34">
        <w:rPr>
          <w:rFonts w:hint="eastAsia"/>
        </w:rPr>
        <w:t>擴展基腳土壤靜承載重試驗法</w:t>
      </w:r>
    </w:p>
    <w:p w14:paraId="612F9BB2" w14:textId="77777777" w:rsidR="00CB0578" w:rsidRPr="00CD7F34" w:rsidRDefault="00CB0578">
      <w:pPr>
        <w:pStyle w:val="7"/>
      </w:pPr>
      <w:r w:rsidRPr="00CD7F34">
        <w:rPr>
          <w:rFonts w:hint="eastAsia"/>
        </w:rPr>
        <w:t>ASTM D1556</w:t>
      </w:r>
      <w:r w:rsidRPr="00CD7F34">
        <w:rPr>
          <w:rFonts w:hint="eastAsia"/>
        </w:rPr>
        <w:tab/>
      </w:r>
      <w:r w:rsidRPr="00CD7F34">
        <w:rPr>
          <w:rFonts w:hint="eastAsia"/>
        </w:rPr>
        <w:t>砂錐法測定現場土壤密度試驗法</w:t>
      </w:r>
    </w:p>
    <w:p w14:paraId="7A74EFBA" w14:textId="77777777" w:rsidR="00CB0578" w:rsidRPr="00CD7F34" w:rsidRDefault="00CB0578">
      <w:pPr>
        <w:pStyle w:val="7"/>
      </w:pPr>
      <w:r w:rsidRPr="00CD7F34">
        <w:rPr>
          <w:rFonts w:hint="eastAsia"/>
        </w:rPr>
        <w:t>ASTM D1586</w:t>
      </w:r>
      <w:r w:rsidRPr="00CD7F34">
        <w:rPr>
          <w:rFonts w:hint="eastAsia"/>
        </w:rPr>
        <w:tab/>
      </w:r>
      <w:r w:rsidRPr="00CD7F34">
        <w:rPr>
          <w:rFonts w:hint="eastAsia"/>
        </w:rPr>
        <w:t>土壤貫入試驗及劈管採樣法</w:t>
      </w:r>
    </w:p>
    <w:p w14:paraId="731D9A45" w14:textId="77777777" w:rsidR="00CB0578" w:rsidRPr="00CD7F34" w:rsidRDefault="00CB0578">
      <w:pPr>
        <w:pStyle w:val="7"/>
      </w:pPr>
      <w:r w:rsidRPr="00CD7F34">
        <w:rPr>
          <w:rFonts w:hint="eastAsia"/>
        </w:rPr>
        <w:t>ASTM D2216</w:t>
      </w:r>
      <w:r w:rsidRPr="00CD7F34">
        <w:rPr>
          <w:rFonts w:hint="eastAsia"/>
        </w:rPr>
        <w:tab/>
      </w:r>
      <w:r w:rsidRPr="00CD7F34">
        <w:rPr>
          <w:rFonts w:hint="eastAsia"/>
        </w:rPr>
        <w:t>土壤、礫石之含水量室內試驗法</w:t>
      </w:r>
    </w:p>
    <w:p w14:paraId="51B431E4" w14:textId="77777777" w:rsidR="00CB0578" w:rsidRPr="00CD7F34" w:rsidRDefault="00CB0578">
      <w:pPr>
        <w:pStyle w:val="7"/>
      </w:pPr>
      <w:r w:rsidRPr="00CD7F34">
        <w:rPr>
          <w:rFonts w:hint="eastAsia"/>
        </w:rPr>
        <w:t>ASTM D2850</w:t>
      </w:r>
      <w:r w:rsidRPr="00CD7F34">
        <w:rPr>
          <w:rFonts w:hint="eastAsia"/>
        </w:rPr>
        <w:tab/>
      </w:r>
      <w:r w:rsidRPr="00CD7F34">
        <w:rPr>
          <w:rFonts w:hint="eastAsia"/>
        </w:rPr>
        <w:t>凝聚性土壤不壓密不排水之三軸壓縮強度試驗法</w:t>
      </w:r>
    </w:p>
    <w:p w14:paraId="08EAD62B" w14:textId="77777777" w:rsidR="00CB0578" w:rsidRPr="00CD7F34" w:rsidRDefault="00CB0578">
      <w:pPr>
        <w:pStyle w:val="7"/>
      </w:pPr>
      <w:r w:rsidRPr="00CD7F34">
        <w:rPr>
          <w:rFonts w:hint="eastAsia"/>
        </w:rPr>
        <w:t>ASTM G57</w:t>
      </w:r>
      <w:r w:rsidRPr="00CD7F34">
        <w:rPr>
          <w:rFonts w:hint="eastAsia"/>
        </w:rPr>
        <w:tab/>
      </w:r>
      <w:r w:rsidRPr="00CD7F34">
        <w:rPr>
          <w:rFonts w:hint="eastAsia"/>
        </w:rPr>
        <w:t>使用電極法取得現場土壤電阻係數之量測法</w:t>
      </w:r>
    </w:p>
    <w:p w14:paraId="3426D709" w14:textId="77777777" w:rsidR="00CB0578" w:rsidRPr="00CD7F34" w:rsidRDefault="00CB0578"/>
    <w:p w14:paraId="51143C93" w14:textId="77777777" w:rsidR="00CB0578" w:rsidRPr="00CD7F34" w:rsidRDefault="00CB0578">
      <w:pPr>
        <w:pStyle w:val="4"/>
      </w:pPr>
      <w:r w:rsidRPr="00CD7F34">
        <w:rPr>
          <w:rFonts w:hint="eastAsia"/>
        </w:rPr>
        <w:t>定義</w:t>
      </w:r>
    </w:p>
    <w:p w14:paraId="1064B81C" w14:textId="77777777" w:rsidR="00CB0578" w:rsidRPr="00CD7F34" w:rsidRDefault="00CB0578">
      <w:pPr>
        <w:pStyle w:val="5"/>
      </w:pPr>
      <w:r w:rsidRPr="00CD7F34">
        <w:rPr>
          <w:rFonts w:hint="eastAsia"/>
        </w:rPr>
        <w:t>探測</w:t>
      </w:r>
    </w:p>
    <w:p w14:paraId="02F7C272" w14:textId="77777777" w:rsidR="00CB0578" w:rsidRPr="00CD7F34" w:rsidRDefault="00CB0578">
      <w:pPr>
        <w:pStyle w:val="a6"/>
      </w:pPr>
      <w:r w:rsidRPr="00CD7F34">
        <w:rPr>
          <w:rFonts w:hint="eastAsia"/>
        </w:rPr>
        <w:t>係指以靜壓力或動壓力將特定尺度之工具打入地層，而不使用鑽孔、螺旋手鑽或開挖機具等方法，並紀錄地層之貫入阻力。貫入所形成之孔稱為探測孔。</w:t>
      </w:r>
    </w:p>
    <w:p w14:paraId="75EB52B2" w14:textId="77777777" w:rsidR="00CB0578" w:rsidRPr="00CD7F34" w:rsidRDefault="00CB0578"/>
    <w:p w14:paraId="5FD07B37" w14:textId="77777777" w:rsidR="00CB0578" w:rsidRPr="00CD7F34" w:rsidRDefault="00CB0578">
      <w:pPr>
        <w:pStyle w:val="4"/>
      </w:pPr>
      <w:r w:rsidRPr="00CD7F34">
        <w:rPr>
          <w:rFonts w:hint="eastAsia"/>
        </w:rPr>
        <w:lastRenderedPageBreak/>
        <w:t>資料送審</w:t>
      </w:r>
    </w:p>
    <w:p w14:paraId="5C13C3D2" w14:textId="77777777" w:rsidR="00CB0578" w:rsidRPr="00CD7F34" w:rsidRDefault="00CB0578">
      <w:pPr>
        <w:pStyle w:val="5"/>
      </w:pPr>
      <w:r w:rsidRPr="00CD7F34">
        <w:rPr>
          <w:rFonts w:hint="eastAsia"/>
        </w:rPr>
        <w:t>品質管理計畫</w:t>
      </w:r>
    </w:p>
    <w:p w14:paraId="7D4C3D21" w14:textId="77777777" w:rsidR="00CB0578" w:rsidRPr="00CD7F34" w:rsidRDefault="00CB0578">
      <w:pPr>
        <w:pStyle w:val="5"/>
      </w:pPr>
      <w:r w:rsidRPr="00CD7F34">
        <w:rPr>
          <w:rFonts w:hint="eastAsia"/>
        </w:rPr>
        <w:t>鑽探計畫</w:t>
      </w:r>
      <w:r w:rsidR="002B2379" w:rsidRPr="00CD7F34">
        <w:rPr>
          <w:rFonts w:hint="eastAsia"/>
        </w:rPr>
        <w:t>(</w:t>
      </w:r>
      <w:r w:rsidR="002B2379" w:rsidRPr="00CD7F34">
        <w:rPr>
          <w:rFonts w:hint="eastAsia"/>
        </w:rPr>
        <w:t>依需要無則免</w:t>
      </w:r>
      <w:r w:rsidR="002B2379" w:rsidRPr="00CD7F34">
        <w:rPr>
          <w:rFonts w:hint="eastAsia"/>
        </w:rPr>
        <w:t>)</w:t>
      </w:r>
    </w:p>
    <w:p w14:paraId="70D22621" w14:textId="77777777" w:rsidR="00CB0578" w:rsidRPr="00CD7F34" w:rsidRDefault="00CB0578">
      <w:pPr>
        <w:pStyle w:val="6"/>
      </w:pPr>
      <w:r w:rsidRPr="00CD7F34">
        <w:rPr>
          <w:rFonts w:hint="eastAsia"/>
        </w:rPr>
        <w:t>乙方應根據契約圖說提送完整詳細之執行調查施工計畫，包含取樣方法、使用之機具及進尺速率等。施工計畫未經工程司核准，不得進行地下調查之開挖或鑽孔工作。</w:t>
      </w:r>
    </w:p>
    <w:p w14:paraId="490DA5AA" w14:textId="04E0F92A" w:rsidR="00CB0578" w:rsidRPr="00CD7F34" w:rsidRDefault="00CB0578">
      <w:pPr>
        <w:pStyle w:val="6"/>
      </w:pPr>
      <w:r w:rsidRPr="00CD7F34">
        <w:rPr>
          <w:rFonts w:hint="eastAsia"/>
        </w:rPr>
        <w:t>乙方須妥擬【</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規定份數】之鑽探計畫，於施工前【</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規定期限】內送請工程司審查，並經甲方同意備查後，方得據以辦理</w:t>
      </w:r>
    </w:p>
    <w:p w14:paraId="2B995755" w14:textId="77777777" w:rsidR="00CB0578" w:rsidRPr="00CD7F34" w:rsidRDefault="00CB0578">
      <w:pPr>
        <w:pStyle w:val="5"/>
      </w:pPr>
      <w:r w:rsidRPr="00CD7F34">
        <w:rPr>
          <w:rFonts w:hint="eastAsia"/>
        </w:rPr>
        <w:t>試挖計畫</w:t>
      </w:r>
    </w:p>
    <w:p w14:paraId="34B812EC" w14:textId="446BAE27" w:rsidR="00CB0578" w:rsidRPr="00CD7F34" w:rsidRDefault="00CB0578">
      <w:pPr>
        <w:pStyle w:val="a6"/>
      </w:pPr>
      <w:r w:rsidRPr="00CD7F34">
        <w:rPr>
          <w:rFonts w:hint="eastAsia"/>
        </w:rPr>
        <w:t>乙方須妥擬【</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規定份數】之</w:t>
      </w:r>
      <w:proofErr w:type="gramStart"/>
      <w:r w:rsidRPr="00CD7F34">
        <w:rPr>
          <w:rFonts w:hint="eastAsia"/>
        </w:rPr>
        <w:t>管線試挖計畫</w:t>
      </w:r>
      <w:proofErr w:type="gramEnd"/>
      <w:r w:rsidRPr="00CD7F34">
        <w:rPr>
          <w:rFonts w:hint="eastAsia"/>
        </w:rPr>
        <w:t>，於施工前【</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規定期限】內送請工程司審查，並經甲方同意備查後，方得據以辦理。，該內容至少應包含下列項目：</w:t>
      </w:r>
    </w:p>
    <w:p w14:paraId="14BAC6AC" w14:textId="77777777" w:rsidR="00CB0578" w:rsidRPr="00CD7F34" w:rsidRDefault="00CB0578">
      <w:pPr>
        <w:pStyle w:val="6"/>
      </w:pPr>
      <w:r w:rsidRPr="00CD7F34">
        <w:rPr>
          <w:rFonts w:hint="eastAsia"/>
        </w:rPr>
        <w:t>施工目的</w:t>
      </w:r>
    </w:p>
    <w:p w14:paraId="5C646D47" w14:textId="77777777" w:rsidR="00CB0578" w:rsidRPr="00CD7F34" w:rsidRDefault="00CB0578">
      <w:pPr>
        <w:pStyle w:val="6"/>
      </w:pPr>
      <w:r w:rsidRPr="00CD7F34">
        <w:rPr>
          <w:rFonts w:hint="eastAsia"/>
        </w:rPr>
        <w:t>預定試挖位置、現況、深度、範圍及期程等</w:t>
      </w:r>
    </w:p>
    <w:p w14:paraId="13C130DC" w14:textId="77777777" w:rsidR="00CB0578" w:rsidRPr="00CD7F34" w:rsidRDefault="00CB0578">
      <w:pPr>
        <w:pStyle w:val="6"/>
      </w:pPr>
      <w:r w:rsidRPr="00CD7F34">
        <w:rPr>
          <w:rFonts w:hint="eastAsia"/>
        </w:rPr>
        <w:t>主要施工項目及步驟</w:t>
      </w:r>
    </w:p>
    <w:p w14:paraId="757C2942" w14:textId="77777777" w:rsidR="00CB0578" w:rsidRPr="00CD7F34" w:rsidRDefault="00CB0578">
      <w:pPr>
        <w:pStyle w:val="6"/>
      </w:pPr>
      <w:r w:rsidRPr="00CD7F34">
        <w:rPr>
          <w:rFonts w:hint="eastAsia"/>
        </w:rPr>
        <w:t>回填及路面修復</w:t>
      </w:r>
    </w:p>
    <w:p w14:paraId="3747B1CD" w14:textId="77777777" w:rsidR="00CB0578" w:rsidRPr="00CD7F34" w:rsidRDefault="00CB0578">
      <w:pPr>
        <w:pStyle w:val="6"/>
      </w:pPr>
      <w:r w:rsidRPr="00CD7F34">
        <w:rPr>
          <w:rFonts w:hint="eastAsia"/>
        </w:rPr>
        <w:t>施工機具設備及人員</w:t>
      </w:r>
    </w:p>
    <w:p w14:paraId="547CE3CE" w14:textId="77777777" w:rsidR="00CB0578" w:rsidRPr="00CD7F34" w:rsidRDefault="00736F3A">
      <w:pPr>
        <w:pStyle w:val="6"/>
      </w:pPr>
      <w:r>
        <w:rPr>
          <w:rFonts w:hint="eastAsia"/>
        </w:rPr>
        <w:t>交通維持、職業</w:t>
      </w:r>
      <w:r w:rsidR="00CB0578" w:rsidRPr="00CD7F34">
        <w:rPr>
          <w:rFonts w:hint="eastAsia"/>
        </w:rPr>
        <w:t>安全衛生及公害防治計畫等事項</w:t>
      </w:r>
    </w:p>
    <w:p w14:paraId="563C49F9" w14:textId="77777777" w:rsidR="00CB0578" w:rsidRPr="00CD7F34" w:rsidRDefault="00CB0578">
      <w:pPr>
        <w:pStyle w:val="6"/>
      </w:pPr>
      <w:r w:rsidRPr="00CD7F34">
        <w:rPr>
          <w:rFonts w:hint="eastAsia"/>
        </w:rPr>
        <w:t>緊急連絡體系</w:t>
      </w:r>
    </w:p>
    <w:p w14:paraId="61EEC420" w14:textId="77777777" w:rsidR="00CB0578" w:rsidRPr="00CD7F34" w:rsidRDefault="00CB0578">
      <w:pPr>
        <w:pStyle w:val="6"/>
      </w:pPr>
      <w:r w:rsidRPr="00CD7F34">
        <w:rPr>
          <w:rFonts w:hint="eastAsia"/>
        </w:rPr>
        <w:t>環境維護計畫</w:t>
      </w:r>
    </w:p>
    <w:p w14:paraId="1FE6E455" w14:textId="77777777" w:rsidR="00CB0578" w:rsidRPr="00CD7F34" w:rsidRDefault="00CB0578">
      <w:pPr>
        <w:pStyle w:val="3"/>
      </w:pPr>
      <w:r w:rsidRPr="00CD7F34">
        <w:rPr>
          <w:rFonts w:hint="eastAsia"/>
        </w:rPr>
        <w:t>產品</w:t>
      </w:r>
    </w:p>
    <w:p w14:paraId="77D24926" w14:textId="77777777" w:rsidR="00CB0578" w:rsidRPr="00CD7F34" w:rsidRDefault="00CB0578">
      <w:pPr>
        <w:pStyle w:val="a6"/>
      </w:pPr>
      <w:r w:rsidRPr="00CD7F34">
        <w:rPr>
          <w:rFonts w:hint="eastAsia"/>
        </w:rPr>
        <w:t>(</w:t>
      </w:r>
      <w:r w:rsidRPr="00CD7F34">
        <w:rPr>
          <w:rFonts w:hint="eastAsia"/>
        </w:rPr>
        <w:t>空白</w:t>
      </w:r>
      <w:r w:rsidRPr="00CD7F34">
        <w:rPr>
          <w:rFonts w:hint="eastAsia"/>
        </w:rPr>
        <w:t>)</w:t>
      </w:r>
    </w:p>
    <w:p w14:paraId="594D2074" w14:textId="77777777" w:rsidR="00CB0578" w:rsidRPr="00CD7F34" w:rsidRDefault="00CB0578">
      <w:pPr>
        <w:pStyle w:val="3"/>
      </w:pPr>
      <w:r w:rsidRPr="00CD7F34">
        <w:rPr>
          <w:rFonts w:hint="eastAsia"/>
        </w:rPr>
        <w:t>施工</w:t>
      </w:r>
    </w:p>
    <w:p w14:paraId="7EE2E079" w14:textId="77777777" w:rsidR="00CB0578" w:rsidRPr="00CD7F34" w:rsidRDefault="00CB0578">
      <w:pPr>
        <w:pStyle w:val="4"/>
      </w:pPr>
      <w:r w:rsidRPr="00CD7F34">
        <w:rPr>
          <w:rFonts w:hint="eastAsia"/>
        </w:rPr>
        <w:t>準備工作</w:t>
      </w:r>
    </w:p>
    <w:p w14:paraId="60CA7618" w14:textId="77777777" w:rsidR="00CB0578" w:rsidRPr="00CD7F34" w:rsidRDefault="00CB0578">
      <w:pPr>
        <w:pStyle w:val="5"/>
      </w:pPr>
      <w:r w:rsidRPr="00CD7F34">
        <w:rPr>
          <w:rFonts w:hint="eastAsia"/>
        </w:rPr>
        <w:t>挖掘許可</w:t>
      </w:r>
    </w:p>
    <w:p w14:paraId="52216589" w14:textId="77777777" w:rsidR="00CB0578" w:rsidRPr="00CD7F34" w:rsidRDefault="00CB0578">
      <w:pPr>
        <w:pStyle w:val="6"/>
      </w:pPr>
      <w:r w:rsidRPr="00CD7F34">
        <w:rPr>
          <w:rFonts w:hint="eastAsia"/>
        </w:rPr>
        <w:t>乙方應負責向有關主管單位提出必須之挖掘申請，俟許可證取得並提交工程司後方可施工。</w:t>
      </w:r>
    </w:p>
    <w:p w14:paraId="66412B68" w14:textId="77777777" w:rsidR="00CB0578" w:rsidRPr="00CD7F34" w:rsidRDefault="00CB0578">
      <w:pPr>
        <w:pStyle w:val="6"/>
      </w:pPr>
      <w:r w:rsidRPr="00CD7F34">
        <w:rPr>
          <w:rFonts w:hint="eastAsia"/>
        </w:rPr>
        <w:t>工程司得視需要將提供必要之協助，以取得挖掘許可，但不免除乙方之責任。</w:t>
      </w:r>
    </w:p>
    <w:p w14:paraId="6D2B3189" w14:textId="77777777" w:rsidR="00CB0578" w:rsidRPr="00CD7F34" w:rsidRDefault="00CB0578">
      <w:pPr>
        <w:pStyle w:val="5"/>
      </w:pPr>
      <w:r w:rsidRPr="00CD7F34">
        <w:rPr>
          <w:rFonts w:hint="eastAsia"/>
        </w:rPr>
        <w:t>乙方應提供所有必需之人員、材料、機具及補給，且依工程司指定之數量、位置與深度進行鑽孔、開挖試坑，以取得擾動與原狀之土壤及水質樣本，並進行試驗。工作開始前，乙方應依據工程司之要求，提送需經檢查及認可之機具設備。</w:t>
      </w:r>
    </w:p>
    <w:p w14:paraId="2D183F2B" w14:textId="77777777" w:rsidR="00CB0578" w:rsidRPr="00CD7F34" w:rsidRDefault="00CB0578">
      <w:pPr>
        <w:pStyle w:val="5"/>
      </w:pPr>
      <w:r w:rsidRPr="00CD7F34">
        <w:rPr>
          <w:rFonts w:hint="eastAsia"/>
        </w:rPr>
        <w:t>鑽探機具</w:t>
      </w:r>
    </w:p>
    <w:p w14:paraId="163C2BC4" w14:textId="77777777" w:rsidR="00CB0578" w:rsidRPr="00CD7F34" w:rsidRDefault="00CB0578">
      <w:pPr>
        <w:pStyle w:val="6"/>
      </w:pPr>
      <w:r w:rsidRPr="00CD7F34">
        <w:rPr>
          <w:rFonts w:hint="eastAsia"/>
        </w:rPr>
        <w:lastRenderedPageBreak/>
        <w:t>水力式鑽機應能鑽掘出最小內徑</w:t>
      </w:r>
      <w:r w:rsidRPr="00CD7F34">
        <w:rPr>
          <w:rFonts w:hint="eastAsia"/>
        </w:rPr>
        <w:t>[75</w:t>
      </w:r>
      <w:r w:rsidRPr="00CD7F34">
        <w:rPr>
          <w:rFonts w:hint="eastAsia"/>
        </w:rPr>
        <w:t>～</w:t>
      </w:r>
      <w:r w:rsidRPr="00CD7F34">
        <w:rPr>
          <w:rFonts w:hint="eastAsia"/>
        </w:rPr>
        <w:t>100] mm</w:t>
      </w:r>
      <w:r w:rsidRPr="00CD7F34">
        <w:rPr>
          <w:rFonts w:hint="eastAsia"/>
        </w:rPr>
        <w:t>之鑽孔，以符合契約對土樣及現場試驗之規定。</w:t>
      </w:r>
    </w:p>
    <w:p w14:paraId="1D67BB32" w14:textId="77777777" w:rsidR="00CB0578" w:rsidRPr="00CD7F34" w:rsidRDefault="00CB0578">
      <w:pPr>
        <w:pStyle w:val="6"/>
      </w:pPr>
      <w:r w:rsidRPr="00CD7F34">
        <w:rPr>
          <w:rFonts w:hint="eastAsia"/>
        </w:rPr>
        <w:t>乙方應提供尖端裝有碳鎢石或金鋼石或其他經工程司認可之旋轉切削工具，以供需要時使用。</w:t>
      </w:r>
    </w:p>
    <w:p w14:paraId="2F854176" w14:textId="77777777" w:rsidR="00CB0578" w:rsidRPr="00CD7F34" w:rsidRDefault="00CB0578">
      <w:pPr>
        <w:pStyle w:val="6"/>
      </w:pPr>
      <w:r w:rsidRPr="00CD7F34">
        <w:rPr>
          <w:rFonts w:hint="eastAsia"/>
        </w:rPr>
        <w:t>如規定應鑽掘斜孔時，所用鑽機應能於水平與垂直向下間之任何角度實施鑽孔及岩心取樣。</w:t>
      </w:r>
    </w:p>
    <w:p w14:paraId="262D0C9B" w14:textId="77777777" w:rsidR="00CB0578" w:rsidRPr="00CD7F34" w:rsidRDefault="00CB0578">
      <w:pPr>
        <w:pStyle w:val="5"/>
      </w:pPr>
      <w:r w:rsidRPr="00CD7F34">
        <w:rPr>
          <w:rFonts w:hint="eastAsia"/>
        </w:rPr>
        <w:t>鑽機應能鑽掘至少</w:t>
      </w:r>
      <w:r w:rsidRPr="00CD7F34">
        <w:rPr>
          <w:rFonts w:hint="eastAsia"/>
        </w:rPr>
        <w:t>[</w:t>
      </w:r>
      <w:smartTag w:uri="urn:schemas-microsoft-com:office:smarttags" w:element="chmetcnv">
        <w:smartTagPr>
          <w:attr w:name="UnitName" w:val="m"/>
          <w:attr w:name="SourceValue" w:val="60"/>
          <w:attr w:name="HasSpace" w:val="False"/>
          <w:attr w:name="Negative" w:val="False"/>
          <w:attr w:name="NumberType" w:val="1"/>
          <w:attr w:name="TCSC" w:val="0"/>
        </w:smartTagPr>
        <w:r w:rsidRPr="00CD7F34">
          <w:rPr>
            <w:rFonts w:hint="eastAsia"/>
          </w:rPr>
          <w:t>60m</w:t>
        </w:r>
      </w:smartTag>
      <w:r w:rsidRPr="00CD7F34">
        <w:rPr>
          <w:rFonts w:hint="eastAsia"/>
        </w:rPr>
        <w:t>]</w:t>
      </w:r>
      <w:r w:rsidRPr="00CD7F34">
        <w:rPr>
          <w:rFonts w:hint="eastAsia"/>
        </w:rPr>
        <w:t>深度，機械式螺旋鑽孔設備應經工程司同意後方得使用。</w:t>
      </w:r>
    </w:p>
    <w:p w14:paraId="29496DC0" w14:textId="77777777" w:rsidR="00CB0578" w:rsidRPr="00CD7F34" w:rsidRDefault="00CB0578">
      <w:pPr>
        <w:pStyle w:val="5"/>
      </w:pPr>
      <w:r w:rsidRPr="00CD7F34">
        <w:rPr>
          <w:rFonts w:hint="eastAsia"/>
        </w:rPr>
        <w:t>沖洗介質</w:t>
      </w:r>
    </w:p>
    <w:p w14:paraId="0104379E" w14:textId="77777777" w:rsidR="00CB0578" w:rsidRPr="00CD7F34" w:rsidRDefault="00CB0578">
      <w:pPr>
        <w:pStyle w:val="a6"/>
      </w:pPr>
      <w:r w:rsidRPr="00CD7F34">
        <w:rPr>
          <w:rFonts w:hint="eastAsia"/>
        </w:rPr>
        <w:t>除非另經工程司同意，鑽孔沖洗介質係指一般用水。</w:t>
      </w:r>
    </w:p>
    <w:p w14:paraId="19D66C36" w14:textId="77777777" w:rsidR="00CB0578" w:rsidRPr="00CD7F34" w:rsidRDefault="00CB0578">
      <w:pPr>
        <w:pStyle w:val="5"/>
      </w:pPr>
      <w:r w:rsidRPr="00CD7F34">
        <w:rPr>
          <w:rFonts w:hint="eastAsia"/>
        </w:rPr>
        <w:t>套管</w:t>
      </w:r>
    </w:p>
    <w:p w14:paraId="520215DB" w14:textId="77777777" w:rsidR="00CB0578" w:rsidRPr="00CD7F34" w:rsidRDefault="00CB0578">
      <w:pPr>
        <w:pStyle w:val="a6"/>
      </w:pPr>
      <w:r w:rsidRPr="00CD7F34">
        <w:rPr>
          <w:rFonts w:hint="eastAsia"/>
        </w:rPr>
        <w:t>提供必要且包括最小內徑</w:t>
      </w:r>
      <w:r w:rsidRPr="00CD7F34">
        <w:rPr>
          <w:rFonts w:hint="eastAsia"/>
        </w:rPr>
        <w:t>[</w:t>
      </w:r>
      <w:r w:rsidRPr="00CD7F34">
        <w:rPr>
          <w:rFonts w:hint="eastAsia"/>
        </w:rPr>
        <w:t>介於</w:t>
      </w:r>
      <w:smartTag w:uri="urn:schemas-microsoft-com:office:smarttags" w:element="chmetcnv">
        <w:smartTagPr>
          <w:attr w:name="UnitName" w:val="m"/>
          <w:attr w:name="SourceValue" w:val="75"/>
          <w:attr w:name="HasSpace" w:val="False"/>
          <w:attr w:name="Negative" w:val="False"/>
          <w:attr w:name="NumberType" w:val="1"/>
          <w:attr w:name="TCSC" w:val="0"/>
        </w:smartTagPr>
        <w:r w:rsidRPr="00CD7F34">
          <w:rPr>
            <w:rFonts w:hint="eastAsia"/>
          </w:rPr>
          <w:t>75m</w:t>
        </w:r>
      </w:smartTag>
      <w:r w:rsidRPr="00CD7F34">
        <w:rPr>
          <w:rFonts w:hint="eastAsia"/>
        </w:rPr>
        <w:t>m</w:t>
      </w:r>
      <w:r w:rsidRPr="00CD7F34">
        <w:rPr>
          <w:rFonts w:hint="eastAsia"/>
        </w:rPr>
        <w:t>～</w:t>
      </w:r>
      <w:smartTag w:uri="urn:schemas-microsoft-com:office:smarttags" w:element="chmetcnv">
        <w:smartTagPr>
          <w:attr w:name="UnitName" w:val="m"/>
          <w:attr w:name="SourceValue" w:val="100"/>
          <w:attr w:name="HasSpace" w:val="False"/>
          <w:attr w:name="Negative" w:val="False"/>
          <w:attr w:name="NumberType" w:val="1"/>
          <w:attr w:name="TCSC" w:val="0"/>
        </w:smartTagPr>
        <w:r w:rsidRPr="00CD7F34">
          <w:rPr>
            <w:rFonts w:hint="eastAsia"/>
          </w:rPr>
          <w:t>100m</w:t>
        </w:r>
      </w:smartTag>
      <w:r w:rsidRPr="00CD7F34">
        <w:rPr>
          <w:rFonts w:hint="eastAsia"/>
        </w:rPr>
        <w:t>m]</w:t>
      </w:r>
      <w:r w:rsidRPr="00CD7F34">
        <w:rPr>
          <w:rFonts w:hint="eastAsia"/>
        </w:rPr>
        <w:t>間之套管，以保護經過不穩定土層之鑽孔孔壁。</w:t>
      </w:r>
    </w:p>
    <w:p w14:paraId="350D476A" w14:textId="77777777" w:rsidR="00CB0578" w:rsidRPr="00CD7F34" w:rsidRDefault="00CB0578">
      <w:pPr>
        <w:pStyle w:val="4"/>
      </w:pPr>
      <w:r w:rsidRPr="00CD7F34">
        <w:rPr>
          <w:rFonts w:hint="eastAsia"/>
        </w:rPr>
        <w:t>安裝</w:t>
      </w:r>
    </w:p>
    <w:p w14:paraId="59798F5D" w14:textId="77777777" w:rsidR="00CB0578" w:rsidRPr="00CD7F34" w:rsidRDefault="00CB0578">
      <w:pPr>
        <w:pStyle w:val="5"/>
      </w:pPr>
      <w:r w:rsidRPr="00CD7F34">
        <w:rPr>
          <w:rFonts w:hint="eastAsia"/>
        </w:rPr>
        <w:t>地下水位觀測井之安裝</w:t>
      </w:r>
    </w:p>
    <w:p w14:paraId="277DC52B" w14:textId="77777777" w:rsidR="00CB0578" w:rsidRPr="00CD7F34" w:rsidRDefault="00CB0578">
      <w:pPr>
        <w:pStyle w:val="6"/>
      </w:pPr>
      <w:r w:rsidRPr="00CD7F34">
        <w:rPr>
          <w:rFonts w:hint="eastAsia"/>
        </w:rPr>
        <w:t>地下水位觀測井應依工程司指示，安裝於已完成之鑽孔內。</w:t>
      </w:r>
    </w:p>
    <w:p w14:paraId="1F01C90E" w14:textId="77777777" w:rsidR="00CB0578" w:rsidRPr="00CD7F34" w:rsidRDefault="00CB0578">
      <w:pPr>
        <w:pStyle w:val="6"/>
      </w:pPr>
      <w:r w:rsidRPr="00CD7F34">
        <w:rPr>
          <w:rFonts w:hint="eastAsia"/>
        </w:rPr>
        <w:t>觀測井應依設計圖說或經工程司核准之施工製造說圖所示施工。</w:t>
      </w:r>
    </w:p>
    <w:p w14:paraId="228AEE09" w14:textId="77777777" w:rsidR="00CB0578" w:rsidRPr="00CD7F34" w:rsidRDefault="00CB0578">
      <w:pPr>
        <w:pStyle w:val="6"/>
      </w:pPr>
      <w:r w:rsidRPr="00CD7F34">
        <w:rPr>
          <w:rFonts w:hint="eastAsia"/>
        </w:rPr>
        <w:t>觀測井內之水位，於安裝抽水管前後均應以</w:t>
      </w:r>
      <w:r w:rsidRPr="00CD7F34">
        <w:rPr>
          <w:rFonts w:hint="eastAsia"/>
        </w:rPr>
        <w:t>[</w:t>
      </w:r>
      <w:r w:rsidRPr="00CD7F34">
        <w:rPr>
          <w:rFonts w:hint="eastAsia"/>
        </w:rPr>
        <w:t>電子感應器</w:t>
      </w:r>
      <w:r w:rsidRPr="00CD7F34">
        <w:rPr>
          <w:rFonts w:hint="eastAsia"/>
        </w:rPr>
        <w:t>]</w:t>
      </w:r>
      <w:r w:rsidRPr="00CD7F34">
        <w:rPr>
          <w:rFonts w:hint="eastAsia"/>
        </w:rPr>
        <w:t>量測紀錄之。</w:t>
      </w:r>
    </w:p>
    <w:p w14:paraId="46DAA1D7" w14:textId="77777777" w:rsidR="00CB0578" w:rsidRPr="00CD7F34" w:rsidRDefault="00CB0578"/>
    <w:p w14:paraId="4C7F9563" w14:textId="77777777" w:rsidR="00CB0578" w:rsidRPr="00CD7F34" w:rsidRDefault="00CB0578">
      <w:pPr>
        <w:pStyle w:val="4"/>
      </w:pPr>
      <w:r w:rsidRPr="00CD7F34">
        <w:rPr>
          <w:rFonts w:hint="eastAsia"/>
        </w:rPr>
        <w:t>施工方法</w:t>
      </w:r>
    </w:p>
    <w:p w14:paraId="5592E076" w14:textId="77777777" w:rsidR="00CB0578" w:rsidRPr="00CD7F34" w:rsidRDefault="00CB0578">
      <w:pPr>
        <w:pStyle w:val="5"/>
      </w:pPr>
      <w:r w:rsidRPr="00CD7F34">
        <w:rPr>
          <w:rFonts w:hint="eastAsia"/>
        </w:rPr>
        <w:t>通則</w:t>
      </w:r>
    </w:p>
    <w:p w14:paraId="7EBA057A" w14:textId="77777777" w:rsidR="00CB0578" w:rsidRPr="00CD7F34" w:rsidRDefault="00CB0578">
      <w:pPr>
        <w:pStyle w:val="6"/>
      </w:pPr>
      <w:r w:rsidRPr="00CD7F34">
        <w:rPr>
          <w:rFonts w:hint="eastAsia"/>
        </w:rPr>
        <w:t>鑽孔或試坑開挖至少應於</w:t>
      </w:r>
      <w:r w:rsidRPr="00CD7F34">
        <w:rPr>
          <w:rFonts w:hint="eastAsia"/>
        </w:rPr>
        <w:t>[48</w:t>
      </w:r>
      <w:r w:rsidRPr="00CD7F34">
        <w:rPr>
          <w:rFonts w:hint="eastAsia"/>
        </w:rPr>
        <w:t>小時</w:t>
      </w:r>
      <w:r w:rsidRPr="00CD7F34">
        <w:rPr>
          <w:rFonts w:hint="eastAsia"/>
        </w:rPr>
        <w:t>]</w:t>
      </w:r>
      <w:r w:rsidRPr="00CD7F34">
        <w:rPr>
          <w:rFonts w:hint="eastAsia"/>
        </w:rPr>
        <w:t>前通知工程司，並應負責鑽掘孔位或試坑位置、高程之正確性及其放樣。</w:t>
      </w:r>
    </w:p>
    <w:p w14:paraId="417107C4" w14:textId="77777777" w:rsidR="00CB0578" w:rsidRPr="00CD7F34" w:rsidRDefault="00CB0578">
      <w:pPr>
        <w:pStyle w:val="6"/>
      </w:pPr>
      <w:r w:rsidRPr="00CD7F34">
        <w:rPr>
          <w:rFonts w:hint="eastAsia"/>
        </w:rPr>
        <w:t>鑽孔或試坑開挖程序、鑽孔取樣種類及現場施做之試驗，應依圖說規定或工程司核准之施工計畫、品質管理計畫及專業技術等規定辦理。</w:t>
      </w:r>
    </w:p>
    <w:p w14:paraId="2843BA27" w14:textId="77777777" w:rsidR="00CB0578" w:rsidRPr="00CD7F34" w:rsidRDefault="00CB0578" w:rsidP="00D53E51">
      <w:pPr>
        <w:pStyle w:val="6"/>
      </w:pPr>
      <w:r w:rsidRPr="00CD7F34">
        <w:rPr>
          <w:rFonts w:hint="eastAsia"/>
        </w:rPr>
        <w:t>除非設計圖說另有規定或工程司同意，於每一調查鑽孔位置均應試挖至</w:t>
      </w:r>
      <w:smartTag w:uri="urn:schemas-microsoft-com:office:smarttags" w:element="chmetcnv">
        <w:smartTagPr>
          <w:attr w:name="UnitName" w:val="m"/>
          <w:attr w:name="SourceValue" w:val="3"/>
          <w:attr w:name="HasSpace" w:val="False"/>
          <w:attr w:name="Negative" w:val="False"/>
          <w:attr w:name="NumberType" w:val="1"/>
          <w:attr w:name="TCSC" w:val="0"/>
        </w:smartTagPr>
        <w:r w:rsidRPr="00CD7F34">
          <w:rPr>
            <w:rFonts w:hint="eastAsia"/>
            <w:u w:val="single"/>
          </w:rPr>
          <w:t>3.0</w:t>
        </w:r>
        <w:r w:rsidRPr="00CD7F34">
          <w:rPr>
            <w:rFonts w:hint="eastAsia"/>
          </w:rPr>
          <w:t>m</w:t>
        </w:r>
      </w:smartTag>
      <w:r w:rsidRPr="00CD7F34">
        <w:rPr>
          <w:rFonts w:hint="eastAsia"/>
        </w:rPr>
        <w:t>深，以檢查有無管線存在，如發現有地下管線或其他非天然障礙物，應立即向工程司報告，並停止工作以俟進一步之指示。</w:t>
      </w:r>
    </w:p>
    <w:p w14:paraId="49493CBD" w14:textId="77777777" w:rsidR="00CB0578" w:rsidRPr="00CD7F34" w:rsidRDefault="00CB0578">
      <w:pPr>
        <w:pStyle w:val="6"/>
      </w:pPr>
      <w:r w:rsidRPr="00CD7F34">
        <w:rPr>
          <w:rFonts w:hint="eastAsia"/>
        </w:rPr>
        <w:t>鑽孔應垂直施鑽並避開一切障礙物，並修正鑽孔準線之偏差。各鑽孔鑽探之進尺應使用沖洗鑽探法、旋轉鑽探法或其他經工程司核准之方法。</w:t>
      </w:r>
    </w:p>
    <w:p w14:paraId="19ABFEF2" w14:textId="77777777" w:rsidR="00CB0578" w:rsidRPr="00CD7F34" w:rsidRDefault="00CB0578">
      <w:pPr>
        <w:pStyle w:val="6"/>
      </w:pPr>
      <w:r w:rsidRPr="00CD7F34">
        <w:rPr>
          <w:rFonts w:hint="eastAsia"/>
        </w:rPr>
        <w:t>非經工程司同意前，不得於未達指定深度前即行放棄鑽孔或試坑﹐非經工程司許可亦不得移動套管或其他設備裝置。</w:t>
      </w:r>
    </w:p>
    <w:p w14:paraId="76604D0C" w14:textId="77777777" w:rsidR="00CB0578" w:rsidRPr="00CD7F34" w:rsidRDefault="00CB0578">
      <w:pPr>
        <w:pStyle w:val="5"/>
      </w:pPr>
      <w:r w:rsidRPr="00CD7F34">
        <w:rPr>
          <w:rFonts w:hint="eastAsia"/>
        </w:rPr>
        <w:t>鑽探</w:t>
      </w:r>
    </w:p>
    <w:p w14:paraId="6778BBF8" w14:textId="77777777" w:rsidR="00CB0578" w:rsidRPr="00CD7F34" w:rsidRDefault="00CB0578">
      <w:pPr>
        <w:pStyle w:val="a6"/>
      </w:pPr>
      <w:r w:rsidRPr="00CD7F34">
        <w:rPr>
          <w:rFonts w:hint="eastAsia"/>
        </w:rPr>
        <w:t>鑽探鑽孔可使用沖洗鑽探法、旋轉鑽探法或其他經核准之方法。於鑽探過程中得使用套管或鑽探漿液支撐孔壁，使不致崩坍。</w:t>
      </w:r>
    </w:p>
    <w:p w14:paraId="1DD0079E" w14:textId="77777777" w:rsidR="00CB0578" w:rsidRPr="00CD7F34" w:rsidRDefault="00CB0578">
      <w:pPr>
        <w:pStyle w:val="5"/>
      </w:pPr>
      <w:r w:rsidRPr="00CD7F34">
        <w:rPr>
          <w:rFonts w:hint="eastAsia"/>
        </w:rPr>
        <w:t>取樣頻率</w:t>
      </w:r>
    </w:p>
    <w:p w14:paraId="50C0E8CD" w14:textId="77777777" w:rsidR="00CB0578" w:rsidRPr="00CD7F34" w:rsidRDefault="00CB0578">
      <w:pPr>
        <w:pStyle w:val="6"/>
      </w:pPr>
      <w:r w:rsidRPr="00CD7F34">
        <w:rPr>
          <w:rFonts w:hint="eastAsia"/>
        </w:rPr>
        <w:t>土樣應於工程司指定之高程處採取，如未有特別指示應以不超過</w:t>
      </w:r>
      <w:smartTag w:uri="urn:schemas-microsoft-com:office:smarttags" w:element="chmetcnv">
        <w:smartTagPr>
          <w:attr w:name="UnitName" w:val="m"/>
          <w:attr w:name="SourceValue" w:val="1.5"/>
          <w:attr w:name="HasSpace" w:val="False"/>
          <w:attr w:name="Negative" w:val="False"/>
          <w:attr w:name="NumberType" w:val="1"/>
          <w:attr w:name="TCSC" w:val="0"/>
        </w:smartTagPr>
        <w:r w:rsidRPr="00CD7F34">
          <w:rPr>
            <w:rFonts w:hint="eastAsia"/>
          </w:rPr>
          <w:t>1.5m</w:t>
        </w:r>
      </w:smartTag>
      <w:r w:rsidRPr="00CD7F34">
        <w:rPr>
          <w:rFonts w:hint="eastAsia"/>
        </w:rPr>
        <w:t>之間距，於每次土層變化處及該等土層變化間之高程處採取土樣。每個鑽孔</w:t>
      </w:r>
      <w:r w:rsidRPr="00CD7F34">
        <w:rPr>
          <w:rFonts w:hint="eastAsia"/>
        </w:rPr>
        <w:lastRenderedPageBreak/>
        <w:t>開始</w:t>
      </w:r>
      <w:smartTag w:uri="urn:schemas-microsoft-com:office:smarttags" w:element="chmetcnv">
        <w:smartTagPr>
          <w:attr w:name="UnitName" w:val="m"/>
          <w:attr w:name="SourceValue" w:val="1.5"/>
          <w:attr w:name="HasSpace" w:val="False"/>
          <w:attr w:name="Negative" w:val="False"/>
          <w:attr w:name="NumberType" w:val="1"/>
          <w:attr w:name="TCSC" w:val="0"/>
        </w:smartTagPr>
        <w:r w:rsidRPr="00CD7F34">
          <w:rPr>
            <w:rFonts w:hint="eastAsia"/>
          </w:rPr>
          <w:t>1.5m</w:t>
        </w:r>
      </w:smartTag>
      <w:r w:rsidRPr="00CD7F34">
        <w:rPr>
          <w:rFonts w:hint="eastAsia"/>
        </w:rPr>
        <w:t>處應採取土樣</w:t>
      </w:r>
      <w:r w:rsidRPr="00CD7F34">
        <w:rPr>
          <w:rFonts w:hint="eastAsia"/>
        </w:rPr>
        <w:t>1</w:t>
      </w:r>
      <w:r w:rsidRPr="00CD7F34">
        <w:rPr>
          <w:rFonts w:hint="eastAsia"/>
        </w:rPr>
        <w:t>個。</w:t>
      </w:r>
    </w:p>
    <w:p w14:paraId="13AFE75A" w14:textId="77777777" w:rsidR="00CB0578" w:rsidRPr="00CD7F34" w:rsidRDefault="00CB0578">
      <w:pPr>
        <w:pStyle w:val="6"/>
      </w:pPr>
      <w:r w:rsidRPr="00CD7F34">
        <w:rPr>
          <w:rFonts w:hint="eastAsia"/>
        </w:rPr>
        <w:t>於薄片層狀土壤處，工程司得指示乙方採取連續土樣以了解土壤剖面之各種變化。</w:t>
      </w:r>
    </w:p>
    <w:p w14:paraId="5E4B2A3B" w14:textId="77777777" w:rsidR="00CB0578" w:rsidRPr="00CD7F34" w:rsidRDefault="00CB0578">
      <w:pPr>
        <w:pStyle w:val="5"/>
      </w:pPr>
      <w:r w:rsidRPr="00CD7F34">
        <w:rPr>
          <w:rFonts w:hint="eastAsia"/>
        </w:rPr>
        <w:t>劈管取樣</w:t>
      </w:r>
    </w:p>
    <w:p w14:paraId="049FFEAA" w14:textId="77777777" w:rsidR="00CB0578" w:rsidRPr="00CD7F34" w:rsidRDefault="00CB0578">
      <w:pPr>
        <w:pStyle w:val="6"/>
      </w:pPr>
      <w:r w:rsidRPr="00CD7F34">
        <w:rPr>
          <w:rFonts w:hint="eastAsia"/>
        </w:rPr>
        <w:t>使用符合</w:t>
      </w:r>
      <w:r w:rsidRPr="00CD7F34">
        <w:rPr>
          <w:rFonts w:hint="eastAsia"/>
        </w:rPr>
        <w:t>[ASTM D1586]</w:t>
      </w:r>
      <w:r w:rsidRPr="00CD7F34">
        <w:rPr>
          <w:rFonts w:hint="eastAsia"/>
        </w:rPr>
        <w:t>規定之取樣器進行劈管取樣。取樣器於取樣前應妥為清理。</w:t>
      </w:r>
    </w:p>
    <w:p w14:paraId="08F98273" w14:textId="77777777" w:rsidR="00CB0578" w:rsidRPr="00CD7F34" w:rsidRDefault="00CB0578">
      <w:pPr>
        <w:pStyle w:val="6"/>
      </w:pPr>
      <w:r w:rsidRPr="00CD7F34">
        <w:rPr>
          <w:rFonts w:hint="eastAsia"/>
        </w:rPr>
        <w:t>所使用之劈管取樣器應為內徑</w:t>
      </w:r>
      <w:smartTag w:uri="urn:schemas-microsoft-com:office:smarttags" w:element="chmetcnv">
        <w:smartTagPr>
          <w:attr w:name="UnitName" w:val="m"/>
          <w:attr w:name="SourceValue" w:val="35"/>
          <w:attr w:name="HasSpace" w:val="False"/>
          <w:attr w:name="Negative" w:val="False"/>
          <w:attr w:name="NumberType" w:val="1"/>
          <w:attr w:name="TCSC" w:val="0"/>
        </w:smartTagPr>
        <w:r w:rsidRPr="00CD7F34">
          <w:rPr>
            <w:rFonts w:hint="eastAsia"/>
          </w:rPr>
          <w:t>35m</w:t>
        </w:r>
      </w:smartTag>
      <w:r w:rsidRPr="00CD7F34">
        <w:rPr>
          <w:rFonts w:hint="eastAsia"/>
        </w:rPr>
        <w:t>m</w:t>
      </w:r>
      <w:r w:rsidRPr="00CD7F34">
        <w:rPr>
          <w:rFonts w:hint="eastAsia"/>
        </w:rPr>
        <w:t>，外徑</w:t>
      </w:r>
      <w:smartTag w:uri="urn:schemas-microsoft-com:office:smarttags" w:element="chmetcnv">
        <w:smartTagPr>
          <w:attr w:name="UnitName" w:val="m"/>
          <w:attr w:name="SourceValue" w:val="50"/>
          <w:attr w:name="HasSpace" w:val="False"/>
          <w:attr w:name="Negative" w:val="False"/>
          <w:attr w:name="NumberType" w:val="1"/>
          <w:attr w:name="TCSC" w:val="0"/>
        </w:smartTagPr>
        <w:r w:rsidRPr="00CD7F34">
          <w:rPr>
            <w:rFonts w:hint="eastAsia"/>
          </w:rPr>
          <w:t>50m</w:t>
        </w:r>
      </w:smartTag>
      <w:r w:rsidRPr="00CD7F34">
        <w:rPr>
          <w:rFonts w:hint="eastAsia"/>
        </w:rPr>
        <w:t>m</w:t>
      </w:r>
      <w:r w:rsidRPr="00CD7F34">
        <w:rPr>
          <w:rFonts w:hint="eastAsia"/>
        </w:rPr>
        <w:t>，劈管段長度為</w:t>
      </w:r>
      <w:smartTag w:uri="urn:schemas-microsoft-com:office:smarttags" w:element="chmetcnv">
        <w:smartTagPr>
          <w:attr w:name="UnitName" w:val="C"/>
          <w:attr w:name="SourceValue" w:val="61"/>
          <w:attr w:name="HasSpace" w:val="False"/>
          <w:attr w:name="Negative" w:val="False"/>
          <w:attr w:name="NumberType" w:val="1"/>
          <w:attr w:name="TCSC" w:val="0"/>
        </w:smartTagPr>
        <w:r w:rsidRPr="00CD7F34">
          <w:rPr>
            <w:rFonts w:hint="eastAsia"/>
          </w:rPr>
          <w:t>61c</w:t>
        </w:r>
      </w:smartTag>
      <w:r w:rsidRPr="00CD7F34">
        <w:rPr>
          <w:rFonts w:hint="eastAsia"/>
        </w:rPr>
        <w:t>m</w:t>
      </w:r>
      <w:r w:rsidRPr="00CD7F34">
        <w:rPr>
          <w:rFonts w:hint="eastAsia"/>
        </w:rPr>
        <w:t>，並具備一可靠之球形止回閥。若有必要防止土樣漏失時應使用彈簧式保存器。單流閥僅限於工程司同意下使用。</w:t>
      </w:r>
    </w:p>
    <w:p w14:paraId="670E1C37" w14:textId="77777777" w:rsidR="00CB0578" w:rsidRPr="00CD7F34" w:rsidRDefault="00CB0578">
      <w:pPr>
        <w:pStyle w:val="6"/>
      </w:pPr>
      <w:r w:rsidRPr="00CD7F34">
        <w:rPr>
          <w:rFonts w:hint="eastAsia"/>
        </w:rPr>
        <w:t>套管如以衝擊方式打入土層，取樣器於取樣前應放置於套管尖端以下</w:t>
      </w:r>
      <w:smartTag w:uri="urn:schemas-microsoft-com:office:smarttags" w:element="chmetcnv">
        <w:smartTagPr>
          <w:attr w:name="UnitName" w:val="C"/>
          <w:attr w:name="SourceValue" w:val="60"/>
          <w:attr w:name="HasSpace" w:val="False"/>
          <w:attr w:name="Negative" w:val="False"/>
          <w:attr w:name="NumberType" w:val="1"/>
          <w:attr w:name="TCSC" w:val="0"/>
        </w:smartTagPr>
        <w:r w:rsidRPr="00CD7F34">
          <w:rPr>
            <w:rFonts w:hint="eastAsia"/>
          </w:rPr>
          <w:t>60c</w:t>
        </w:r>
      </w:smartTag>
      <w:r w:rsidRPr="00CD7F34">
        <w:rPr>
          <w:rFonts w:hint="eastAsia"/>
        </w:rPr>
        <w:t>m</w:t>
      </w:r>
      <w:r w:rsidRPr="00CD7F34">
        <w:rPr>
          <w:rFonts w:hint="eastAsia"/>
        </w:rPr>
        <w:t>。如套管係以旋轉方式打入土層，則取樣器應放置於套管尖端以下或尖端以下</w:t>
      </w:r>
      <w:smartTag w:uri="urn:schemas-microsoft-com:office:smarttags" w:element="chmetcnv">
        <w:smartTagPr>
          <w:attr w:name="UnitName" w:val="C"/>
          <w:attr w:name="SourceValue" w:val="10"/>
          <w:attr w:name="HasSpace" w:val="False"/>
          <w:attr w:name="Negative" w:val="False"/>
          <w:attr w:name="NumberType" w:val="1"/>
          <w:attr w:name="TCSC" w:val="0"/>
        </w:smartTagPr>
        <w:r w:rsidRPr="00CD7F34">
          <w:rPr>
            <w:rFonts w:hint="eastAsia"/>
          </w:rPr>
          <w:t>10c</w:t>
        </w:r>
      </w:smartTag>
      <w:r w:rsidRPr="00CD7F34">
        <w:rPr>
          <w:rFonts w:hint="eastAsia"/>
        </w:rPr>
        <w:t>m</w:t>
      </w:r>
      <w:r w:rsidRPr="00CD7F34">
        <w:rPr>
          <w:rFonts w:hint="eastAsia"/>
        </w:rPr>
        <w:t>。在預定取樣或試驗深度以上</w:t>
      </w:r>
      <w:smartTag w:uri="urn:schemas-microsoft-com:office:smarttags" w:element="chmetcnv">
        <w:smartTagPr>
          <w:attr w:name="UnitName" w:val="m"/>
          <w:attr w:name="SourceValue" w:val="2"/>
          <w:attr w:name="HasSpace" w:val="False"/>
          <w:attr w:name="Negative" w:val="False"/>
          <w:attr w:name="NumberType" w:val="1"/>
          <w:attr w:name="TCSC" w:val="0"/>
        </w:smartTagPr>
        <w:r w:rsidRPr="00CD7F34">
          <w:rPr>
            <w:rFonts w:hint="eastAsia"/>
          </w:rPr>
          <w:t>2m</w:t>
        </w:r>
      </w:smartTag>
      <w:r w:rsidRPr="00CD7F34">
        <w:rPr>
          <w:rFonts w:hint="eastAsia"/>
        </w:rPr>
        <w:t>範圍內皆不得使用底部沖洗式鑽頭清洗鑽孔以達取樣深度。</w:t>
      </w:r>
    </w:p>
    <w:p w14:paraId="235D4ACA" w14:textId="77777777" w:rsidR="00CB0578" w:rsidRPr="00CD7F34" w:rsidRDefault="00CB0578">
      <w:pPr>
        <w:pStyle w:val="6"/>
      </w:pPr>
      <w:r w:rsidRPr="00CD7F34">
        <w:rPr>
          <w:rFonts w:hint="eastAsia"/>
        </w:rPr>
        <w:t>取樣器應打入清潔之鑽孔底部以下</w:t>
      </w:r>
      <w:smartTag w:uri="urn:schemas-microsoft-com:office:smarttags" w:element="chmetcnv">
        <w:smartTagPr>
          <w:attr w:name="UnitName" w:val="C"/>
          <w:attr w:name="SourceValue" w:val="45"/>
          <w:attr w:name="HasSpace" w:val="False"/>
          <w:attr w:name="Negative" w:val="False"/>
          <w:attr w:name="NumberType" w:val="1"/>
          <w:attr w:name="TCSC" w:val="0"/>
        </w:smartTagPr>
        <w:r w:rsidRPr="00CD7F34">
          <w:rPr>
            <w:rFonts w:hint="eastAsia"/>
          </w:rPr>
          <w:t>45c</w:t>
        </w:r>
      </w:smartTag>
      <w:r w:rsidRPr="00CD7F34">
        <w:rPr>
          <w:rFonts w:hint="eastAsia"/>
        </w:rPr>
        <w:t>m</w:t>
      </w:r>
      <w:r w:rsidRPr="00CD7F34">
        <w:rPr>
          <w:rFonts w:hint="eastAsia"/>
        </w:rPr>
        <w:t>土層內採取土樣，如未能於該</w:t>
      </w:r>
      <w:smartTag w:uri="urn:schemas-microsoft-com:office:smarttags" w:element="chmetcnv">
        <w:smartTagPr>
          <w:attr w:name="UnitName" w:val="C"/>
          <w:attr w:name="SourceValue" w:val="45"/>
          <w:attr w:name="HasSpace" w:val="False"/>
          <w:attr w:name="Negative" w:val="False"/>
          <w:attr w:name="NumberType" w:val="1"/>
          <w:attr w:name="TCSC" w:val="0"/>
        </w:smartTagPr>
        <w:r w:rsidRPr="00CD7F34">
          <w:rPr>
            <w:rFonts w:hint="eastAsia"/>
          </w:rPr>
          <w:t>45c</w:t>
        </w:r>
      </w:smartTag>
      <w:r w:rsidRPr="00CD7F34">
        <w:rPr>
          <w:rFonts w:hint="eastAsia"/>
        </w:rPr>
        <w:t>m</w:t>
      </w:r>
      <w:r w:rsidRPr="00CD7F34">
        <w:rPr>
          <w:rFonts w:hint="eastAsia"/>
        </w:rPr>
        <w:t>之深度範圍內取得土樣，則鑽孔應再加深</w:t>
      </w:r>
      <w:smartTag w:uri="urn:schemas-microsoft-com:office:smarttags" w:element="chmetcnv">
        <w:smartTagPr>
          <w:attr w:name="UnitName" w:val="C"/>
          <w:attr w:name="SourceValue" w:val="50"/>
          <w:attr w:name="HasSpace" w:val="False"/>
          <w:attr w:name="Negative" w:val="False"/>
          <w:attr w:name="NumberType" w:val="1"/>
          <w:attr w:name="TCSC" w:val="0"/>
        </w:smartTagPr>
        <w:r w:rsidRPr="00CD7F34">
          <w:rPr>
            <w:rFonts w:hint="eastAsia"/>
          </w:rPr>
          <w:t>50c</w:t>
        </w:r>
      </w:smartTag>
      <w:r w:rsidRPr="00CD7F34">
        <w:rPr>
          <w:rFonts w:hint="eastAsia"/>
        </w:rPr>
        <w:t>m</w:t>
      </w:r>
      <w:r w:rsidRPr="00CD7F34">
        <w:rPr>
          <w:rFonts w:hint="eastAsia"/>
        </w:rPr>
        <w:t>後重新取樣。</w:t>
      </w:r>
    </w:p>
    <w:p w14:paraId="4D0AF4EF" w14:textId="77777777" w:rsidR="00CB0578" w:rsidRPr="00CD7F34" w:rsidRDefault="00CB0578">
      <w:pPr>
        <w:pStyle w:val="6"/>
      </w:pPr>
      <w:r w:rsidRPr="00CD7F34">
        <w:rPr>
          <w:rFonts w:hint="eastAsia"/>
        </w:rPr>
        <w:t>如乙方於採取土樣時，未能提供適當之取樣設備，或土樣於水洗作業時受到擾動，工程司得認定該等土樣為不適用並拒絕接受，亦不予計量計價。</w:t>
      </w:r>
    </w:p>
    <w:p w14:paraId="38634E97" w14:textId="77777777" w:rsidR="00CB0578" w:rsidRPr="00CD7F34" w:rsidRDefault="00CB0578">
      <w:pPr>
        <w:pStyle w:val="6"/>
      </w:pPr>
      <w:r w:rsidRPr="00CD7F34">
        <w:rPr>
          <w:rFonts w:hint="eastAsia"/>
        </w:rPr>
        <w:t>為決定不同土層之相對抗阻力，應使用為標準貫入試驗特別製作之</w:t>
      </w:r>
      <w:r w:rsidRPr="00CD7F34">
        <w:rPr>
          <w:rFonts w:hint="eastAsia"/>
        </w:rPr>
        <w:t>63.5kg</w:t>
      </w:r>
      <w:r w:rsidRPr="00CD7F34">
        <w:rPr>
          <w:rFonts w:hint="eastAsia"/>
        </w:rPr>
        <w:t>重夯錘，以</w:t>
      </w:r>
      <w:smartTag w:uri="urn:schemas-microsoft-com:office:smarttags" w:element="chmetcnv">
        <w:smartTagPr>
          <w:attr w:name="UnitName" w:val="C"/>
          <w:attr w:name="SourceValue" w:val="76"/>
          <w:attr w:name="HasSpace" w:val="False"/>
          <w:attr w:name="Negative" w:val="False"/>
          <w:attr w:name="NumberType" w:val="1"/>
          <w:attr w:name="TCSC" w:val="0"/>
        </w:smartTagPr>
        <w:r w:rsidRPr="00CD7F34">
          <w:rPr>
            <w:rFonts w:hint="eastAsia"/>
          </w:rPr>
          <w:t>76c</w:t>
        </w:r>
      </w:smartTag>
      <w:r w:rsidRPr="00CD7F34">
        <w:rPr>
          <w:rFonts w:hint="eastAsia"/>
        </w:rPr>
        <w:t>m</w:t>
      </w:r>
      <w:r w:rsidRPr="00CD7F34">
        <w:rPr>
          <w:rFonts w:hint="eastAsia"/>
        </w:rPr>
        <w:t>之落距將劈管取樣器打入土層。乙方應提供標準貫入試驗所使用夯錘之重量檢驗證明或與工程司於試驗現場以磅秤會磅。每次夯擊貫入達</w:t>
      </w:r>
      <w:smartTag w:uri="urn:schemas-microsoft-com:office:smarttags" w:element="chmetcnv">
        <w:smartTagPr>
          <w:attr w:name="UnitName" w:val="C"/>
          <w:attr w:name="SourceValue" w:val="15"/>
          <w:attr w:name="HasSpace" w:val="False"/>
          <w:attr w:name="Negative" w:val="False"/>
          <w:attr w:name="NumberType" w:val="1"/>
          <w:attr w:name="TCSC" w:val="0"/>
        </w:smartTagPr>
        <w:r w:rsidRPr="00CD7F34">
          <w:rPr>
            <w:rFonts w:hint="eastAsia"/>
          </w:rPr>
          <w:t>15c</w:t>
        </w:r>
      </w:smartTag>
      <w:r w:rsidRPr="00CD7F34">
        <w:rPr>
          <w:rFonts w:hint="eastAsia"/>
        </w:rPr>
        <w:t>m</w:t>
      </w:r>
      <w:r w:rsidRPr="00CD7F34">
        <w:rPr>
          <w:rFonts w:hint="eastAsia"/>
        </w:rPr>
        <w:t>時即應紀錄打擊次數，直至貫入深度達</w:t>
      </w:r>
      <w:smartTag w:uri="urn:schemas-microsoft-com:office:smarttags" w:element="chmetcnv">
        <w:smartTagPr>
          <w:attr w:name="UnitName" w:val="C"/>
          <w:attr w:name="SourceValue" w:val="45"/>
          <w:attr w:name="HasSpace" w:val="False"/>
          <w:attr w:name="Negative" w:val="False"/>
          <w:attr w:name="NumberType" w:val="1"/>
          <w:attr w:name="TCSC" w:val="0"/>
        </w:smartTagPr>
        <w:r w:rsidRPr="00CD7F34">
          <w:rPr>
            <w:rFonts w:hint="eastAsia"/>
          </w:rPr>
          <w:t>45c</w:t>
        </w:r>
      </w:smartTag>
      <w:r w:rsidRPr="00CD7F34">
        <w:rPr>
          <w:rFonts w:hint="eastAsia"/>
        </w:rPr>
        <w:t>m</w:t>
      </w:r>
      <w:r w:rsidRPr="00CD7F34">
        <w:rPr>
          <w:rFonts w:hint="eastAsia"/>
        </w:rPr>
        <w:t>為止，並以最後之</w:t>
      </w:r>
      <w:smartTag w:uri="urn:schemas-microsoft-com:office:smarttags" w:element="chmetcnv">
        <w:smartTagPr>
          <w:attr w:name="UnitName" w:val="C"/>
          <w:attr w:name="SourceValue" w:val="30"/>
          <w:attr w:name="HasSpace" w:val="False"/>
          <w:attr w:name="Negative" w:val="False"/>
          <w:attr w:name="NumberType" w:val="1"/>
          <w:attr w:name="TCSC" w:val="0"/>
        </w:smartTagPr>
        <w:r w:rsidRPr="00CD7F34">
          <w:rPr>
            <w:rFonts w:hint="eastAsia"/>
          </w:rPr>
          <w:t>30c</w:t>
        </w:r>
      </w:smartTag>
      <w:r w:rsidRPr="00CD7F34">
        <w:rPr>
          <w:rFonts w:hint="eastAsia"/>
        </w:rPr>
        <w:t>m</w:t>
      </w:r>
      <w:r w:rsidRPr="00CD7F34">
        <w:rPr>
          <w:rFonts w:hint="eastAsia"/>
        </w:rPr>
        <w:t>之打擊數為</w:t>
      </w:r>
      <w:r w:rsidRPr="00CD7F34">
        <w:rPr>
          <w:rFonts w:hint="eastAsia"/>
        </w:rPr>
        <w:t>N</w:t>
      </w:r>
      <w:r w:rsidRPr="00CD7F34">
        <w:rPr>
          <w:rFonts w:hint="eastAsia"/>
        </w:rPr>
        <w:t>值。</w:t>
      </w:r>
    </w:p>
    <w:p w14:paraId="54CAC18F" w14:textId="77777777" w:rsidR="00CB0578" w:rsidRPr="00CD7F34" w:rsidRDefault="00CB0578">
      <w:pPr>
        <w:pStyle w:val="6"/>
      </w:pPr>
      <w:r w:rsidRPr="00CD7F34">
        <w:rPr>
          <w:rFonts w:hint="eastAsia"/>
        </w:rPr>
        <w:t>取樣遇較堅硬層次時</w:t>
      </w:r>
      <w:r w:rsidRPr="00CD7F34">
        <w:rPr>
          <w:rFonts w:hint="eastAsia"/>
        </w:rPr>
        <w:t>(</w:t>
      </w:r>
      <w:r w:rsidRPr="00CD7F34">
        <w:rPr>
          <w:rFonts w:hint="eastAsia"/>
        </w:rPr>
        <w:t>如卵礫石層或岩層</w:t>
      </w:r>
      <w:r w:rsidRPr="00CD7F34">
        <w:rPr>
          <w:rFonts w:hint="eastAsia"/>
        </w:rPr>
        <w:t>)</w:t>
      </w:r>
      <w:r w:rsidRPr="00CD7F34">
        <w:rPr>
          <w:rFonts w:hint="eastAsia"/>
        </w:rPr>
        <w:t>，應持續至打擊次數達</w:t>
      </w:r>
      <w:r w:rsidRPr="00CD7F34">
        <w:rPr>
          <w:rFonts w:hint="eastAsia"/>
        </w:rPr>
        <w:t>100</w:t>
      </w:r>
      <w:r w:rsidRPr="00CD7F34">
        <w:rPr>
          <w:rFonts w:hint="eastAsia"/>
        </w:rPr>
        <w:t>但貫入尚未達</w:t>
      </w:r>
      <w:smartTag w:uri="urn:schemas-microsoft-com:office:smarttags" w:element="chmetcnv">
        <w:smartTagPr>
          <w:attr w:name="UnitName" w:val="C"/>
          <w:attr w:name="SourceValue" w:val="15"/>
          <w:attr w:name="HasSpace" w:val="False"/>
          <w:attr w:name="Negative" w:val="False"/>
          <w:attr w:name="NumberType" w:val="1"/>
          <w:attr w:name="TCSC" w:val="0"/>
        </w:smartTagPr>
        <w:r w:rsidRPr="00CD7F34">
          <w:rPr>
            <w:rFonts w:hint="eastAsia"/>
          </w:rPr>
          <w:t>15c</w:t>
        </w:r>
      </w:smartTag>
      <w:r w:rsidRPr="00CD7F34">
        <w:rPr>
          <w:rFonts w:hint="eastAsia"/>
        </w:rPr>
        <w:t>m</w:t>
      </w:r>
      <w:r w:rsidRPr="00CD7F34">
        <w:rPr>
          <w:rFonts w:hint="eastAsia"/>
        </w:rPr>
        <w:t>深度為止。</w:t>
      </w:r>
    </w:p>
    <w:p w14:paraId="01706877" w14:textId="77777777" w:rsidR="00CB0578" w:rsidRPr="00CD7F34" w:rsidRDefault="00CB0578">
      <w:pPr>
        <w:pStyle w:val="6"/>
      </w:pPr>
      <w:r w:rsidRPr="00CD7F34">
        <w:rPr>
          <w:rFonts w:hint="eastAsia"/>
        </w:rPr>
        <w:t>土樣由劈管取樣器取出後應立即封存，避免水份蒸發，並放入經核可之容器內。每一容器應以標籤清楚標示工程名稱、契約編號、鑽孔編號、土樣編號、土樣高程區間，取樣器每貫入</w:t>
      </w:r>
      <w:smartTag w:uri="urn:schemas-microsoft-com:office:smarttags" w:element="chmetcnv">
        <w:smartTagPr>
          <w:attr w:name="UnitName" w:val="C"/>
          <w:attr w:name="SourceValue" w:val="15"/>
          <w:attr w:name="HasSpace" w:val="False"/>
          <w:attr w:name="Negative" w:val="False"/>
          <w:attr w:name="NumberType" w:val="1"/>
          <w:attr w:name="TCSC" w:val="0"/>
        </w:smartTagPr>
        <w:r w:rsidRPr="00CD7F34">
          <w:rPr>
            <w:rFonts w:hint="eastAsia"/>
          </w:rPr>
          <w:t>15c</w:t>
        </w:r>
      </w:smartTag>
      <w:r w:rsidRPr="00CD7F34">
        <w:rPr>
          <w:rFonts w:hint="eastAsia"/>
        </w:rPr>
        <w:t>m</w:t>
      </w:r>
      <w:r w:rsidRPr="00CD7F34">
        <w:rPr>
          <w:rFonts w:hint="eastAsia"/>
        </w:rPr>
        <w:t>之打擊次數及土壤分類。土樣應小心保存並依工程司指示送達核准之試驗室。</w:t>
      </w:r>
    </w:p>
    <w:p w14:paraId="506444B8" w14:textId="77777777" w:rsidR="00CB0578" w:rsidRPr="00CD7F34" w:rsidRDefault="00CB0578">
      <w:pPr>
        <w:pStyle w:val="5"/>
      </w:pPr>
      <w:r w:rsidRPr="00CD7F34">
        <w:rPr>
          <w:rFonts w:hint="eastAsia"/>
        </w:rPr>
        <w:t>原狀土樣</w:t>
      </w:r>
    </w:p>
    <w:p w14:paraId="31AD161F" w14:textId="77777777" w:rsidR="00CB0578" w:rsidRPr="00CD7F34" w:rsidRDefault="00CB0578">
      <w:pPr>
        <w:pStyle w:val="6"/>
      </w:pPr>
      <w:r w:rsidRPr="00CD7F34">
        <w:rPr>
          <w:rFonts w:hint="eastAsia"/>
        </w:rPr>
        <w:t>採取原狀土樣之目的，為取得受到極少擾動，且最接近土壤實際狀況之土壤組成樣本。</w:t>
      </w:r>
    </w:p>
    <w:p w14:paraId="583668F2" w14:textId="77777777" w:rsidR="00CB0578" w:rsidRPr="00CD7F34" w:rsidRDefault="00CB0578">
      <w:pPr>
        <w:pStyle w:val="6"/>
      </w:pPr>
      <w:r w:rsidRPr="00CD7F34">
        <w:rPr>
          <w:rFonts w:hint="eastAsia"/>
        </w:rPr>
        <w:t>採取原狀土樣應依工程司指示，使用薄管取樣器或活塞式取樣器。前述二種取樣器所使用之取樣管應符合</w:t>
      </w:r>
      <w:r w:rsidRPr="00CD7F34">
        <w:rPr>
          <w:rFonts w:hint="eastAsia"/>
        </w:rPr>
        <w:t xml:space="preserve">[CNS </w:t>
      </w:r>
      <w:smartTag w:uri="urn:schemas-microsoft-com:office:smarttags" w:element="chmetcnv">
        <w:smartTagPr>
          <w:attr w:name="UnitName" w:val="a"/>
          <w:attr w:name="SourceValue" w:val="12386"/>
          <w:attr w:name="HasSpace" w:val="True"/>
          <w:attr w:name="Negative" w:val="False"/>
          <w:attr w:name="NumberType" w:val="1"/>
          <w:attr w:name="TCSC" w:val="0"/>
        </w:smartTagPr>
        <w:r w:rsidRPr="00CD7F34">
          <w:rPr>
            <w:rFonts w:hint="eastAsia"/>
          </w:rPr>
          <w:t>12386 A</w:t>
        </w:r>
      </w:smartTag>
      <w:r w:rsidRPr="00CD7F34">
        <w:rPr>
          <w:rFonts w:hint="eastAsia"/>
        </w:rPr>
        <w:t>3284]</w:t>
      </w:r>
      <w:r w:rsidRPr="00CD7F34">
        <w:rPr>
          <w:rFonts w:hint="eastAsia"/>
        </w:rPr>
        <w:t>之規定，其面積比不得大於</w:t>
      </w:r>
      <w:r w:rsidRPr="00CD7F34">
        <w:rPr>
          <w:rFonts w:hint="eastAsia"/>
        </w:rPr>
        <w:t>[10%]</w:t>
      </w:r>
      <w:r w:rsidRPr="00CD7F34">
        <w:rPr>
          <w:rFonts w:hint="eastAsia"/>
        </w:rPr>
        <w:t>，其管內淨空比應介於</w:t>
      </w:r>
      <w:r w:rsidRPr="00CD7F34">
        <w:rPr>
          <w:rFonts w:hint="eastAsia"/>
        </w:rPr>
        <w:t>1.0</w:t>
      </w:r>
      <w:r w:rsidRPr="00CD7F34">
        <w:rPr>
          <w:rFonts w:hint="eastAsia"/>
        </w:rPr>
        <w:t>與</w:t>
      </w:r>
      <w:r w:rsidRPr="00CD7F34">
        <w:rPr>
          <w:rFonts w:hint="eastAsia"/>
        </w:rPr>
        <w:t>1.5</w:t>
      </w:r>
      <w:r w:rsidRPr="00CD7F34">
        <w:rPr>
          <w:rFonts w:hint="eastAsia"/>
        </w:rPr>
        <w:t>之間。</w:t>
      </w:r>
    </w:p>
    <w:p w14:paraId="3A64E2E8" w14:textId="77777777" w:rsidR="00CB0578" w:rsidRPr="00CD7F34" w:rsidRDefault="00CB0578">
      <w:pPr>
        <w:pStyle w:val="6"/>
      </w:pPr>
      <w:r w:rsidRPr="00CD7F34">
        <w:rPr>
          <w:rFonts w:hint="eastAsia"/>
        </w:rPr>
        <w:t>採取原狀土樣前，應將所有鬆動及已受擾動之土壤材料沖洗乾淨至預定之採樣深度，並盡可能保持鑽孔底部以下之土壤不受擾動。如套管係以錘擊方式打入地層，則取樣應於套管尖端以下</w:t>
      </w:r>
      <w:smartTag w:uri="urn:schemas-microsoft-com:office:smarttags" w:element="chmetcnv">
        <w:smartTagPr>
          <w:attr w:name="UnitName" w:val="C"/>
          <w:attr w:name="SourceValue" w:val="60"/>
          <w:attr w:name="HasSpace" w:val="False"/>
          <w:attr w:name="Negative" w:val="False"/>
          <w:attr w:name="NumberType" w:val="1"/>
          <w:attr w:name="TCSC" w:val="0"/>
        </w:smartTagPr>
        <w:r w:rsidRPr="00CD7F34">
          <w:rPr>
            <w:rFonts w:hint="eastAsia"/>
          </w:rPr>
          <w:t>60c</w:t>
        </w:r>
      </w:smartTag>
      <w:r w:rsidRPr="00CD7F34">
        <w:rPr>
          <w:rFonts w:hint="eastAsia"/>
        </w:rPr>
        <w:t>m</w:t>
      </w:r>
      <w:r w:rsidRPr="00CD7F34">
        <w:rPr>
          <w:rFonts w:hint="eastAsia"/>
        </w:rPr>
        <w:t>處進行。</w:t>
      </w:r>
    </w:p>
    <w:p w14:paraId="4B61B3B3" w14:textId="77777777" w:rsidR="00CB0578" w:rsidRPr="00CD7F34" w:rsidRDefault="00CB0578">
      <w:pPr>
        <w:pStyle w:val="6"/>
      </w:pPr>
      <w:r w:rsidRPr="00CD7F34">
        <w:rPr>
          <w:rFonts w:hint="eastAsia"/>
        </w:rPr>
        <w:t>取樣器應緩慢放入套管底部，並以人工或液壓千斤頂壓入土層使土壤填</w:t>
      </w:r>
      <w:r w:rsidRPr="00CD7F34">
        <w:rPr>
          <w:rFonts w:hint="eastAsia"/>
        </w:rPr>
        <w:lastRenderedPageBreak/>
        <w:t>塞薄管取樣器內之長度。絕對不可使用夯錘打擊取樣器，但可利用夯錘之重量將取樣器壓入土層內。</w:t>
      </w:r>
    </w:p>
    <w:p w14:paraId="7E37B68F" w14:textId="77777777" w:rsidR="00CB0578" w:rsidRPr="00CD7F34" w:rsidRDefault="00CB0578">
      <w:pPr>
        <w:pStyle w:val="6"/>
      </w:pPr>
      <w:r w:rsidRPr="00CD7F34">
        <w:rPr>
          <w:rFonts w:hint="eastAsia"/>
        </w:rPr>
        <w:t>如使用活塞式取樣器，則該取樣器之活塞應與底部切削邊緣貼齊，並將取樣器謹慎放置於清潔之鑽孔底部土壤上。活塞支撐桿應固定鎖鋏於套管上端，取樣管則依前述方法壓入土層至適當深度，再將兩桿於頂部鎖定，徐徐將全套取樣管拔出。</w:t>
      </w:r>
    </w:p>
    <w:p w14:paraId="3A6398AA" w14:textId="77777777" w:rsidR="00CB0578" w:rsidRPr="00CD7F34" w:rsidRDefault="00CB0578">
      <w:pPr>
        <w:pStyle w:val="6"/>
      </w:pPr>
      <w:r w:rsidRPr="00CD7F34">
        <w:rPr>
          <w:rFonts w:hint="eastAsia"/>
        </w:rPr>
        <w:t>土樣由鑽孔取出前，應至少旋轉兩圈，以截斷取樣器底部之土壤。取樣器由鑽孔中謹慎移出後，應將含土樣之取樣管拆離。土樣兩端明顯受擾動之土壤應各去除至少</w:t>
      </w:r>
      <w:r w:rsidRPr="00CD7F34">
        <w:rPr>
          <w:rFonts w:hint="eastAsia"/>
        </w:rPr>
        <w:t>[</w:t>
      </w:r>
      <w:smartTag w:uri="urn:schemas-microsoft-com:office:smarttags" w:element="chmetcnv">
        <w:smartTagPr>
          <w:attr w:name="UnitName" w:val="m"/>
          <w:attr w:name="SourceValue" w:val="13"/>
          <w:attr w:name="HasSpace" w:val="False"/>
          <w:attr w:name="Negative" w:val="False"/>
          <w:attr w:name="NumberType" w:val="1"/>
          <w:attr w:name="TCSC" w:val="0"/>
        </w:smartTagPr>
        <w:r w:rsidRPr="00CD7F34">
          <w:rPr>
            <w:rFonts w:hint="eastAsia"/>
          </w:rPr>
          <w:t>13m</w:t>
        </w:r>
      </w:smartTag>
      <w:r w:rsidRPr="00CD7F34">
        <w:rPr>
          <w:rFonts w:hint="eastAsia"/>
        </w:rPr>
        <w:t>m]</w:t>
      </w:r>
      <w:r w:rsidRPr="00CD7F34">
        <w:rPr>
          <w:rFonts w:hint="eastAsia"/>
        </w:rPr>
        <w:t>之長度予以仔細清理乾淨。取樣管端部空隙應以高品質之熔解石蠟填滿。土樣管兩端以合適之金屬或塑膠蓋封閉，並以保護帶固定之。加蓋密封後，土樣管應避免過度暴露於熱、振動、撞擊及其他不利情況。</w:t>
      </w:r>
    </w:p>
    <w:p w14:paraId="19E49065" w14:textId="77777777" w:rsidR="00CB0578" w:rsidRPr="00CD7F34" w:rsidRDefault="00CB0578">
      <w:pPr>
        <w:pStyle w:val="6"/>
      </w:pPr>
      <w:r w:rsidRPr="00CD7F34">
        <w:rPr>
          <w:rFonts w:hint="eastAsia"/>
        </w:rPr>
        <w:t>原狀土樣應以標籤清楚標示工程名稱、契約編號、鑽孔編號、土樣編號、取樣及取樣管頂部之深度。乙方應提供土樣管容器，並應小心保存土樣，交予工程司。原狀土樣管應隨時保持頂部向上之垂直位置。</w:t>
      </w:r>
    </w:p>
    <w:p w14:paraId="708435F9" w14:textId="77777777" w:rsidR="00CB0578" w:rsidRPr="00CD7F34" w:rsidRDefault="00CB0578">
      <w:pPr>
        <w:pStyle w:val="6"/>
      </w:pPr>
      <w:r w:rsidRPr="00CD7F34">
        <w:rPr>
          <w:rFonts w:hint="eastAsia"/>
        </w:rPr>
        <w:t>取回之原狀土樣樣長，屬於黏土層小於</w:t>
      </w:r>
      <w:smartTag w:uri="urn:schemas-microsoft-com:office:smarttags" w:element="chmetcnv">
        <w:smartTagPr>
          <w:attr w:name="UnitName" w:val="C"/>
          <w:attr w:name="SourceValue" w:val="60"/>
          <w:attr w:name="HasSpace" w:val="False"/>
          <w:attr w:name="Negative" w:val="False"/>
          <w:attr w:name="NumberType" w:val="1"/>
          <w:attr w:name="TCSC" w:val="0"/>
        </w:smartTagPr>
        <w:r w:rsidRPr="00CD7F34">
          <w:rPr>
            <w:rFonts w:hint="eastAsia"/>
          </w:rPr>
          <w:t>60c</w:t>
        </w:r>
      </w:smartTag>
      <w:r w:rsidRPr="00CD7F34">
        <w:rPr>
          <w:rFonts w:hint="eastAsia"/>
        </w:rPr>
        <w:t>m</w:t>
      </w:r>
      <w:r w:rsidRPr="00CD7F34">
        <w:rPr>
          <w:rFonts w:hint="eastAsia"/>
        </w:rPr>
        <w:t>±</w:t>
      </w:r>
      <w:smartTag w:uri="urn:schemas-microsoft-com:office:smarttags" w:element="chmetcnv">
        <w:smartTagPr>
          <w:attr w:name="UnitName" w:val="C"/>
          <w:attr w:name="SourceValue" w:val="3"/>
          <w:attr w:name="HasSpace" w:val="False"/>
          <w:attr w:name="Negative" w:val="False"/>
          <w:attr w:name="NumberType" w:val="1"/>
          <w:attr w:name="TCSC" w:val="0"/>
        </w:smartTagPr>
        <w:r w:rsidRPr="00CD7F34">
          <w:rPr>
            <w:rFonts w:hint="eastAsia"/>
          </w:rPr>
          <w:t>3c</w:t>
        </w:r>
      </w:smartTag>
      <w:r w:rsidRPr="00CD7F34">
        <w:rPr>
          <w:rFonts w:hint="eastAsia"/>
        </w:rPr>
        <w:t>m</w:t>
      </w:r>
      <w:r w:rsidRPr="00CD7F34">
        <w:rPr>
          <w:rFonts w:hint="eastAsia"/>
        </w:rPr>
        <w:t>，或砂土層小於</w:t>
      </w:r>
      <w:smartTag w:uri="urn:schemas-microsoft-com:office:smarttags" w:element="chmetcnv">
        <w:smartTagPr>
          <w:attr w:name="UnitName" w:val="C"/>
          <w:attr w:name="SourceValue" w:val="40"/>
          <w:attr w:name="HasSpace" w:val="False"/>
          <w:attr w:name="Negative" w:val="False"/>
          <w:attr w:name="NumberType" w:val="1"/>
          <w:attr w:name="TCSC" w:val="0"/>
        </w:smartTagPr>
        <w:r w:rsidRPr="00CD7F34">
          <w:rPr>
            <w:rFonts w:hint="eastAsia"/>
          </w:rPr>
          <w:t>40c</w:t>
        </w:r>
      </w:smartTag>
      <w:r w:rsidRPr="00CD7F34">
        <w:rPr>
          <w:rFonts w:hint="eastAsia"/>
        </w:rPr>
        <w:t>m</w:t>
      </w:r>
      <w:r w:rsidRPr="00CD7F34">
        <w:rPr>
          <w:rFonts w:hint="eastAsia"/>
        </w:rPr>
        <w:t>±</w:t>
      </w:r>
      <w:smartTag w:uri="urn:schemas-microsoft-com:office:smarttags" w:element="chmetcnv">
        <w:smartTagPr>
          <w:attr w:name="UnitName" w:val="C"/>
          <w:attr w:name="SourceValue" w:val="2"/>
          <w:attr w:name="HasSpace" w:val="False"/>
          <w:attr w:name="Negative" w:val="False"/>
          <w:attr w:name="NumberType" w:val="1"/>
          <w:attr w:name="TCSC" w:val="0"/>
        </w:smartTagPr>
        <w:r w:rsidRPr="00CD7F34">
          <w:rPr>
            <w:rFonts w:hint="eastAsia"/>
          </w:rPr>
          <w:t>2c</w:t>
        </w:r>
      </w:smartTag>
      <w:r w:rsidRPr="00CD7F34">
        <w:rPr>
          <w:rFonts w:hint="eastAsia"/>
        </w:rPr>
        <w:t>m</w:t>
      </w:r>
      <w:r w:rsidRPr="00CD7F34">
        <w:rPr>
          <w:rFonts w:hint="eastAsia"/>
        </w:rPr>
        <w:t>，則所取土樣將不予計價。另外若工程司認為土樣為擾動土壤或因不恰當之鑽孔或取樣步驟或處理不慎而遭受擾動，乙方應於原鑽孔附近工程司指定處，另鑽新孔，並依工程司之指示採取所需之原狀土樣。廢棄孔或自其中取得之擾動土樣均不予計量。</w:t>
      </w:r>
    </w:p>
    <w:p w14:paraId="1B179602" w14:textId="77777777" w:rsidR="00CB0578" w:rsidRPr="00CD7F34" w:rsidRDefault="00CB0578">
      <w:pPr>
        <w:pStyle w:val="5"/>
      </w:pPr>
      <w:r w:rsidRPr="00CD7F34">
        <w:rPr>
          <w:rFonts w:hint="eastAsia"/>
        </w:rPr>
        <w:t>地下水樣本</w:t>
      </w:r>
    </w:p>
    <w:p w14:paraId="72E28AA3" w14:textId="77777777" w:rsidR="00CB0578" w:rsidRPr="00CD7F34" w:rsidRDefault="00CB0578">
      <w:pPr>
        <w:pStyle w:val="6"/>
      </w:pPr>
      <w:r w:rsidRPr="00CD7F34">
        <w:rPr>
          <w:rFonts w:hint="eastAsia"/>
        </w:rPr>
        <w:t>依工程司之指示，自鑽孔取得地下水樣，並儘可能使所取地下水樣不受其他水源之稀釋或污染，而能確實代表實際之地下水狀況。於某些情形下可能須將鑽孔內水汲取乾淨，並於取樣前讓地下水流入。</w:t>
      </w:r>
    </w:p>
    <w:p w14:paraId="77ED8D17" w14:textId="77777777" w:rsidR="00CB0578" w:rsidRPr="00CD7F34" w:rsidRDefault="00CB0578">
      <w:pPr>
        <w:pStyle w:val="6"/>
      </w:pPr>
      <w:r w:rsidRPr="00CD7F34">
        <w:rPr>
          <w:rFonts w:hint="eastAsia"/>
        </w:rPr>
        <w:t>所取地下水樣應放置於經工程司核可，且經適當消毒及加貼標籤之瓶罐中。</w:t>
      </w:r>
    </w:p>
    <w:p w14:paraId="6F4AB18D" w14:textId="77777777" w:rsidR="00CB0578" w:rsidRPr="00CD7F34" w:rsidRDefault="00CB0578">
      <w:pPr>
        <w:pStyle w:val="6"/>
      </w:pPr>
      <w:r w:rsidRPr="00CD7F34">
        <w:rPr>
          <w:rFonts w:hint="eastAsia"/>
        </w:rPr>
        <w:t>地下水樣之採樣、保存與檢驗方法除另有規定外，應依據環保署公告之「環境檢測標準方法訂定準則」及相關之水質採樣與檢驗之標準方法辦理。</w:t>
      </w:r>
    </w:p>
    <w:p w14:paraId="1F8A545A" w14:textId="77777777" w:rsidR="00CB0578" w:rsidRPr="00CD7F34" w:rsidRDefault="00CB0578">
      <w:pPr>
        <w:pStyle w:val="5"/>
      </w:pPr>
      <w:r w:rsidRPr="00CD7F34">
        <w:rPr>
          <w:rFonts w:hint="eastAsia"/>
        </w:rPr>
        <w:t>地下水位觀測</w:t>
      </w:r>
    </w:p>
    <w:p w14:paraId="18D2CA5A" w14:textId="77777777" w:rsidR="00CB0578" w:rsidRPr="00CD7F34" w:rsidRDefault="00CB0578">
      <w:pPr>
        <w:pStyle w:val="6"/>
      </w:pPr>
      <w:r w:rsidRPr="00CD7F34">
        <w:rPr>
          <w:rFonts w:hint="eastAsia"/>
        </w:rPr>
        <w:t>應於所有完成之鑽孔處觀測地下水位。鑽孔作業期間水位之變化及異常水位情況皆應完整記載於鑽孔柱狀圖上。</w:t>
      </w:r>
    </w:p>
    <w:p w14:paraId="69A9A760" w14:textId="77777777" w:rsidR="00CB0578" w:rsidRPr="00CD7F34" w:rsidRDefault="00CB0578">
      <w:pPr>
        <w:pStyle w:val="6"/>
      </w:pPr>
      <w:r w:rsidRPr="00CD7F34">
        <w:rPr>
          <w:rFonts w:hint="eastAsia"/>
        </w:rPr>
        <w:t>一般而言，每天於繼續未完工之鑽孔作業之前、鑽孔完成時、以及套管移除後</w:t>
      </w:r>
      <w:r w:rsidRPr="00CD7F34">
        <w:rPr>
          <w:rFonts w:hint="eastAsia"/>
        </w:rPr>
        <w:t>[24</w:t>
      </w:r>
      <w:r w:rsidRPr="00CD7F34">
        <w:rPr>
          <w:rFonts w:hint="eastAsia"/>
        </w:rPr>
        <w:t>小時</w:t>
      </w:r>
      <w:r w:rsidRPr="00CD7F34">
        <w:rPr>
          <w:rFonts w:hint="eastAsia"/>
        </w:rPr>
        <w:t>]</w:t>
      </w:r>
      <w:r w:rsidRPr="00CD7F34">
        <w:rPr>
          <w:rFonts w:hint="eastAsia"/>
        </w:rPr>
        <w:t>內，均應觀測地下水位。</w:t>
      </w:r>
    </w:p>
    <w:p w14:paraId="2C86EF0F" w14:textId="77777777" w:rsidR="00CB0578" w:rsidRPr="00CD7F34" w:rsidRDefault="00CB0578">
      <w:pPr>
        <w:pStyle w:val="6"/>
      </w:pPr>
      <w:r w:rsidRPr="00CD7F34">
        <w:rPr>
          <w:rFonts w:hint="eastAsia"/>
        </w:rPr>
        <w:t>如工程司有所指示，部份套管應留置鑽孔內防止坍孔，以利地下水位之觀測。如於地下水位觀測前即發生坍孔，坍孔部份之深度應加以紀錄。</w:t>
      </w:r>
    </w:p>
    <w:p w14:paraId="4F8DDC7A" w14:textId="77777777" w:rsidR="00CB0578" w:rsidRPr="00CD7F34" w:rsidRDefault="00CB0578">
      <w:pPr>
        <w:pStyle w:val="5"/>
      </w:pPr>
      <w:r w:rsidRPr="00CD7F34">
        <w:rPr>
          <w:rFonts w:hint="eastAsia"/>
        </w:rPr>
        <w:t>岩心鑽探</w:t>
      </w:r>
    </w:p>
    <w:p w14:paraId="10501FD8" w14:textId="77777777" w:rsidR="00CB0578" w:rsidRPr="00CD7F34" w:rsidRDefault="00CB0578">
      <w:pPr>
        <w:pStyle w:val="6"/>
      </w:pPr>
      <w:r w:rsidRPr="00CD7F34">
        <w:rPr>
          <w:rFonts w:hint="eastAsia"/>
        </w:rPr>
        <w:t>遇岩盤時，乙方應以直徑不小於</w:t>
      </w:r>
      <w:r w:rsidRPr="00CD7F34">
        <w:rPr>
          <w:rFonts w:hint="eastAsia"/>
        </w:rPr>
        <w:t>[</w:t>
      </w:r>
      <w:smartTag w:uri="urn:schemas-microsoft-com:office:smarttags" w:element="chmetcnv">
        <w:smartTagPr>
          <w:attr w:name="UnitName" w:val="m"/>
          <w:attr w:name="SourceValue" w:val="50"/>
          <w:attr w:name="HasSpace" w:val="False"/>
          <w:attr w:name="Negative" w:val="False"/>
          <w:attr w:name="NumberType" w:val="1"/>
          <w:attr w:name="TCSC" w:val="0"/>
        </w:smartTagPr>
        <w:r w:rsidRPr="00CD7F34">
          <w:rPr>
            <w:rFonts w:hint="eastAsia"/>
          </w:rPr>
          <w:t>50m</w:t>
        </w:r>
      </w:smartTag>
      <w:r w:rsidRPr="00CD7F34">
        <w:rPr>
          <w:rFonts w:hint="eastAsia"/>
        </w:rPr>
        <w:t>m]</w:t>
      </w:r>
      <w:r w:rsidRPr="00CD7F34">
        <w:rPr>
          <w:rFonts w:hint="eastAsia"/>
        </w:rPr>
        <w:t>之金剛石鑽頭和三管岩心取樣筒</w:t>
      </w:r>
      <w:r w:rsidRPr="00CD7F34">
        <w:rPr>
          <w:rFonts w:hint="eastAsia"/>
        </w:rPr>
        <w:lastRenderedPageBreak/>
        <w:t>進行連續岩心取樣。鑽孔作業應持續至工程司指定之深度為止。</w:t>
      </w:r>
    </w:p>
    <w:p w14:paraId="6CE26E0B" w14:textId="77777777" w:rsidR="00CB0578" w:rsidRPr="00CD7F34" w:rsidRDefault="00CB0578">
      <w:pPr>
        <w:pStyle w:val="6"/>
      </w:pPr>
      <w:r w:rsidRPr="00CD7F34">
        <w:rPr>
          <w:rFonts w:hint="eastAsia"/>
        </w:rPr>
        <w:t>岩心取樣筒及鑽頭應保持良好狀況。取樣筒之旋轉速率、進尺壓力及循環漿液之壓力應可控制調整，以期獲得最佳取樣率。所用鑽桿應為平直，鑽孔機具則應調整至鑽桿頭端不致擺動。</w:t>
      </w:r>
    </w:p>
    <w:p w14:paraId="45A48E43" w14:textId="77777777" w:rsidR="00CB0578" w:rsidRPr="00CD7F34" w:rsidRDefault="00CB0578">
      <w:pPr>
        <w:pStyle w:val="6"/>
      </w:pPr>
      <w:r w:rsidRPr="00CD7F34">
        <w:rPr>
          <w:rFonts w:hint="eastAsia"/>
        </w:rPr>
        <w:t>每個岩心取樣最大長度為</w:t>
      </w:r>
      <w:smartTag w:uri="urn:schemas-microsoft-com:office:smarttags" w:element="chmetcnv">
        <w:smartTagPr>
          <w:attr w:name="UnitName" w:val="m"/>
          <w:attr w:name="SourceValue" w:val="2"/>
          <w:attr w:name="HasSpace" w:val="False"/>
          <w:attr w:name="Negative" w:val="False"/>
          <w:attr w:name="NumberType" w:val="1"/>
          <w:attr w:name="TCSC" w:val="0"/>
        </w:smartTagPr>
        <w:r w:rsidRPr="00CD7F34">
          <w:rPr>
            <w:rFonts w:hint="eastAsia"/>
          </w:rPr>
          <w:t>2.0m</w:t>
        </w:r>
      </w:smartTag>
      <w:r w:rsidRPr="00CD7F34">
        <w:rPr>
          <w:rFonts w:hint="eastAsia"/>
        </w:rPr>
        <w:t>。每次岩心取樣應予紀錄。除非工程司核准，岩心取樣率小於</w:t>
      </w:r>
      <w:r w:rsidRPr="00CD7F34">
        <w:rPr>
          <w:rFonts w:hint="eastAsia"/>
        </w:rPr>
        <w:t>60</w:t>
      </w:r>
      <w:r w:rsidR="00E510E0" w:rsidRPr="00CD7F34">
        <w:rPr>
          <w:rFonts w:hint="eastAsia"/>
        </w:rPr>
        <w:t>%</w:t>
      </w:r>
      <w:r w:rsidRPr="00CD7F34">
        <w:rPr>
          <w:rFonts w:hint="eastAsia"/>
        </w:rPr>
        <w:t>者不予計量計價。鑽頭之所有特別反應及岩心取樣漏失之原因皆應記載於鑽探柱狀圖上。</w:t>
      </w:r>
    </w:p>
    <w:p w14:paraId="54F27A54" w14:textId="77777777" w:rsidR="00CB0578" w:rsidRPr="00CD7F34" w:rsidRDefault="00CB0578">
      <w:pPr>
        <w:pStyle w:val="6"/>
      </w:pPr>
      <w:r w:rsidRPr="00CD7F34">
        <w:rPr>
          <w:rFonts w:hint="eastAsia"/>
        </w:rPr>
        <w:t>岩石鑽孔每間隔</w:t>
      </w:r>
      <w:r w:rsidRPr="00CD7F34">
        <w:rPr>
          <w:rFonts w:hint="eastAsia"/>
        </w:rPr>
        <w:t>[</w:t>
      </w:r>
      <w:smartTag w:uri="urn:schemas-microsoft-com:office:smarttags" w:element="chmetcnv">
        <w:smartTagPr>
          <w:attr w:name="UnitName" w:val="m"/>
          <w:attr w:name="SourceValue" w:val="4"/>
          <w:attr w:name="HasSpace" w:val="False"/>
          <w:attr w:name="Negative" w:val="False"/>
          <w:attr w:name="NumberType" w:val="1"/>
          <w:attr w:name="TCSC" w:val="0"/>
        </w:smartTagPr>
        <w:r w:rsidRPr="00CD7F34">
          <w:rPr>
            <w:rFonts w:hint="eastAsia"/>
          </w:rPr>
          <w:t>4.0m</w:t>
        </w:r>
      </w:smartTag>
      <w:r w:rsidRPr="00CD7F34">
        <w:rPr>
          <w:rFonts w:hint="eastAsia"/>
        </w:rPr>
        <w:t>]</w:t>
      </w:r>
      <w:r w:rsidRPr="00CD7F34">
        <w:rPr>
          <w:rFonts w:hint="eastAsia"/>
        </w:rPr>
        <w:t>或當岩心取樣率小於</w:t>
      </w:r>
      <w:r w:rsidRPr="00CD7F34">
        <w:rPr>
          <w:rFonts w:hint="eastAsia"/>
        </w:rPr>
        <w:t>60</w:t>
      </w:r>
      <w:r w:rsidR="00E510E0" w:rsidRPr="00CD7F34">
        <w:rPr>
          <w:rFonts w:hint="eastAsia"/>
        </w:rPr>
        <w:t>%</w:t>
      </w:r>
      <w:r w:rsidRPr="00CD7F34">
        <w:rPr>
          <w:rFonts w:hint="eastAsia"/>
        </w:rPr>
        <w:t>時應實施標準貫入試驗。</w:t>
      </w:r>
    </w:p>
    <w:p w14:paraId="754BC81F" w14:textId="77777777" w:rsidR="00CB0578" w:rsidRPr="00CD7F34" w:rsidRDefault="00CB0578">
      <w:pPr>
        <w:pStyle w:val="6"/>
      </w:pPr>
      <w:r w:rsidRPr="00CD7F34">
        <w:rPr>
          <w:rFonts w:hint="eastAsia"/>
        </w:rPr>
        <w:t>由鑽孔內取得供試驗室用之岩心樣本應立即以石蠟封妥，加貼標籤清楚標示鑽孔孔號、岩心箱號碼及取樣深度。所有完整岩心及破碎岩心樣本應按其正確之取樣位置及順序排列於經核准之岩心箱內。岩心箱應由堅固木材製成，長約</w:t>
      </w:r>
      <w:r w:rsidRPr="00CD7F34">
        <w:rPr>
          <w:rFonts w:hint="eastAsia"/>
        </w:rPr>
        <w:t>[</w:t>
      </w:r>
      <w:smartTag w:uri="urn:schemas-microsoft-com:office:smarttags" w:element="chmetcnv">
        <w:smartTagPr>
          <w:attr w:name="UnitName" w:val="m"/>
          <w:attr w:name="SourceValue" w:val="1"/>
          <w:attr w:name="HasSpace" w:val="False"/>
          <w:attr w:name="Negative" w:val="False"/>
          <w:attr w:name="NumberType" w:val="1"/>
          <w:attr w:name="TCSC" w:val="0"/>
        </w:smartTagPr>
        <w:r w:rsidRPr="00CD7F34">
          <w:rPr>
            <w:rFonts w:hint="eastAsia"/>
          </w:rPr>
          <w:t>1.0m</w:t>
        </w:r>
      </w:smartTag>
      <w:r w:rsidRPr="00CD7F34">
        <w:rPr>
          <w:rFonts w:hint="eastAsia"/>
        </w:rPr>
        <w:t>]</w:t>
      </w:r>
      <w:r w:rsidRPr="00CD7F34">
        <w:rPr>
          <w:rFonts w:hint="eastAsia"/>
        </w:rPr>
        <w:t>，一箱內應能裝入</w:t>
      </w:r>
      <w:smartTag w:uri="urn:schemas-microsoft-com:office:smarttags" w:element="chmetcnv">
        <w:smartTagPr>
          <w:attr w:name="UnitName" w:val="m"/>
          <w:attr w:name="SourceValue" w:val="5"/>
          <w:attr w:name="HasSpace" w:val="False"/>
          <w:attr w:name="Negative" w:val="False"/>
          <w:attr w:name="NumberType" w:val="1"/>
          <w:attr w:name="TCSC" w:val="0"/>
        </w:smartTagPr>
        <w:r w:rsidRPr="00CD7F34">
          <w:rPr>
            <w:rFonts w:hint="eastAsia"/>
          </w:rPr>
          <w:t>5.0m</w:t>
        </w:r>
      </w:smartTag>
      <w:r w:rsidRPr="00CD7F34">
        <w:rPr>
          <w:rFonts w:hint="eastAsia"/>
        </w:rPr>
        <w:t>長之岩心樣本。</w:t>
      </w:r>
    </w:p>
    <w:p w14:paraId="774944C5" w14:textId="77777777" w:rsidR="00CB0578" w:rsidRPr="00CD7F34" w:rsidRDefault="00CB0578">
      <w:pPr>
        <w:pStyle w:val="6"/>
      </w:pPr>
      <w:r w:rsidRPr="00CD7F34">
        <w:rPr>
          <w:rFonts w:hint="eastAsia"/>
        </w:rPr>
        <w:t>未能取得岩心樣本之處以同等長度之木塊置入岩心箱。隔板條應予放置妥當穩固，俾使岩心樣本不致移動。不同鑽孔所採取之岩心樣本應分別放置於不同之岩心箱內。</w:t>
      </w:r>
    </w:p>
    <w:p w14:paraId="50E02EFA" w14:textId="77777777" w:rsidR="00CB0578" w:rsidRPr="00CD7F34" w:rsidRDefault="00CB0578">
      <w:pPr>
        <w:pStyle w:val="6"/>
      </w:pPr>
      <w:r w:rsidRPr="00CD7F34">
        <w:rPr>
          <w:rFonts w:hint="eastAsia"/>
        </w:rPr>
        <w:t>每個岩心箱應加標籤標示工程名稱、契約編號、鑽孔孔號、岩心箱編號及岩心取樣深度。</w:t>
      </w:r>
    </w:p>
    <w:p w14:paraId="43771EF0" w14:textId="77777777" w:rsidR="00CB0578" w:rsidRPr="00CD7F34" w:rsidRDefault="00CB0578">
      <w:pPr>
        <w:pStyle w:val="5"/>
      </w:pPr>
      <w:r w:rsidRPr="00CD7F34">
        <w:rPr>
          <w:rFonts w:hint="eastAsia"/>
        </w:rPr>
        <w:t>試坑</w:t>
      </w:r>
    </w:p>
    <w:p w14:paraId="4BEAA92A" w14:textId="77777777" w:rsidR="00CB0578" w:rsidRPr="00CD7F34" w:rsidRDefault="00CB0578">
      <w:pPr>
        <w:pStyle w:val="6"/>
      </w:pPr>
      <w:r w:rsidRPr="00CD7F34">
        <w:rPr>
          <w:rFonts w:hint="eastAsia"/>
        </w:rPr>
        <w:t>應於工程司指定位置進行試坑挖掘。試坑挖掘應有足夠之開口斷面，以便對土層進行工程察勘及採取箱裝土樣。</w:t>
      </w:r>
    </w:p>
    <w:p w14:paraId="04689125" w14:textId="77777777" w:rsidR="00CB0578" w:rsidRPr="00CD7F34" w:rsidRDefault="00CB0578">
      <w:pPr>
        <w:pStyle w:val="6"/>
      </w:pPr>
      <w:r w:rsidRPr="00CD7F34">
        <w:rPr>
          <w:rFonts w:hint="eastAsia"/>
        </w:rPr>
        <w:t>試坑深度應達</w:t>
      </w:r>
      <w:r w:rsidRPr="00CD7F34">
        <w:rPr>
          <w:rFonts w:hint="eastAsia"/>
        </w:rPr>
        <w:t>[</w:t>
      </w:r>
      <w:smartTag w:uri="urn:schemas-microsoft-com:office:smarttags" w:element="chmetcnv">
        <w:smartTagPr>
          <w:attr w:name="UnitName" w:val="m"/>
          <w:attr w:name="SourceValue" w:val="3"/>
          <w:attr w:name="HasSpace" w:val="False"/>
          <w:attr w:name="Negative" w:val="False"/>
          <w:attr w:name="NumberType" w:val="1"/>
          <w:attr w:name="TCSC" w:val="0"/>
        </w:smartTagPr>
        <w:r w:rsidRPr="00CD7F34">
          <w:rPr>
            <w:rFonts w:hint="eastAsia"/>
            <w:u w:val="single"/>
          </w:rPr>
          <w:t>3.0</w:t>
        </w:r>
        <w:r w:rsidRPr="00CD7F34">
          <w:rPr>
            <w:rFonts w:hint="eastAsia"/>
          </w:rPr>
          <w:t>m</w:t>
        </w:r>
      </w:smartTag>
      <w:r w:rsidRPr="00CD7F34">
        <w:rPr>
          <w:rFonts w:hint="eastAsia"/>
        </w:rPr>
        <w:t>]</w:t>
      </w:r>
      <w:r w:rsidRPr="00CD7F34">
        <w:rPr>
          <w:rFonts w:hint="eastAsia"/>
        </w:rPr>
        <w:t>，側壁應保持垂直並予支撐，俾使各開挖面之自然地層狀況皆清晰可見。各開挖面應隨時予以適當支撐，以確保生命財產安全。</w:t>
      </w:r>
    </w:p>
    <w:p w14:paraId="3A94E699" w14:textId="77777777" w:rsidR="00CB0578" w:rsidRPr="00CD7F34" w:rsidRDefault="00CB0578">
      <w:pPr>
        <w:pStyle w:val="6"/>
      </w:pPr>
      <w:r w:rsidRPr="00CD7F34">
        <w:rPr>
          <w:rFonts w:hint="eastAsia"/>
        </w:rPr>
        <w:t>乙方應就工程司指定之開挖料採取罐裝樣品及箱裝樣品。除非工程司另有規定或指示，試坑開挖之每種土壤皆應採取罐裝樣品及箱裝樣品各一。</w:t>
      </w:r>
    </w:p>
    <w:p w14:paraId="7D5F5139" w14:textId="77777777" w:rsidR="00CB0578" w:rsidRPr="00CD7F34" w:rsidRDefault="00CB0578">
      <w:pPr>
        <w:pStyle w:val="6"/>
      </w:pPr>
      <w:r w:rsidRPr="00CD7F34">
        <w:rPr>
          <w:rFonts w:hint="eastAsia"/>
        </w:rPr>
        <w:t>試坑無人看管時，坑頂應以厚實木板覆蓋釘牢，或於周圍裝置堅固圍籬，再加適當之警示燈號，以防人員或牲畜受到傷害。</w:t>
      </w:r>
    </w:p>
    <w:p w14:paraId="4CBBE926" w14:textId="77777777" w:rsidR="00CB0578" w:rsidRPr="00CD7F34" w:rsidRDefault="00CB0578">
      <w:pPr>
        <w:pStyle w:val="6"/>
      </w:pPr>
      <w:r w:rsidRPr="00CD7F34">
        <w:rPr>
          <w:rFonts w:hint="eastAsia"/>
        </w:rPr>
        <w:t>完工後之試坑側壁面應拍攝彩色照片，尺度至少為</w:t>
      </w:r>
      <w:r w:rsidRPr="00CD7F34">
        <w:rPr>
          <w:rFonts w:hint="eastAsia"/>
        </w:rPr>
        <w:t>[</w:t>
      </w:r>
      <w:smartTag w:uri="urn:schemas-microsoft-com:office:smarttags" w:element="chmetcnv">
        <w:smartTagPr>
          <w:attr w:name="UnitName" w:val="m"/>
          <w:attr w:name="SourceValue" w:val="125"/>
          <w:attr w:name="HasSpace" w:val="False"/>
          <w:attr w:name="Negative" w:val="False"/>
          <w:attr w:name="NumberType" w:val="1"/>
          <w:attr w:name="TCSC" w:val="0"/>
        </w:smartTagPr>
        <w:r w:rsidRPr="00CD7F34">
          <w:rPr>
            <w:rFonts w:hint="eastAsia"/>
          </w:rPr>
          <w:t>125m</w:t>
        </w:r>
      </w:smartTag>
      <w:r w:rsidRPr="00CD7F34">
        <w:rPr>
          <w:rFonts w:hint="eastAsia"/>
        </w:rPr>
        <w:t>m</w:t>
      </w:r>
      <w:r w:rsidRPr="00CD7F34">
        <w:rPr>
          <w:rFonts w:hint="eastAsia"/>
        </w:rPr>
        <w:t>×</w:t>
      </w:r>
      <w:smartTag w:uri="urn:schemas-microsoft-com:office:smarttags" w:element="chmetcnv">
        <w:smartTagPr>
          <w:attr w:name="UnitName" w:val="m"/>
          <w:attr w:name="SourceValue" w:val="75"/>
          <w:attr w:name="HasSpace" w:val="False"/>
          <w:attr w:name="Negative" w:val="False"/>
          <w:attr w:name="NumberType" w:val="1"/>
          <w:attr w:name="TCSC" w:val="0"/>
        </w:smartTagPr>
        <w:r w:rsidRPr="00CD7F34">
          <w:rPr>
            <w:rFonts w:hint="eastAsia"/>
          </w:rPr>
          <w:t>75m</w:t>
        </w:r>
      </w:smartTag>
      <w:r w:rsidRPr="00CD7F34">
        <w:rPr>
          <w:rFonts w:hint="eastAsia"/>
        </w:rPr>
        <w:t>m]</w:t>
      </w:r>
      <w:r w:rsidRPr="00CD7F34">
        <w:rPr>
          <w:rFonts w:hint="eastAsia"/>
        </w:rPr>
        <w:t>。所有底片均應送交工程司，並以</w:t>
      </w:r>
      <w:r w:rsidRPr="00CD7F34">
        <w:rPr>
          <w:rFonts w:hint="eastAsia"/>
        </w:rPr>
        <w:t>A4</w:t>
      </w:r>
      <w:r w:rsidRPr="00CD7F34">
        <w:rPr>
          <w:rFonts w:hint="eastAsia"/>
        </w:rPr>
        <w:t>大小將彩色照片造冊說明提送工程司。</w:t>
      </w:r>
    </w:p>
    <w:p w14:paraId="5FEC30F1" w14:textId="77777777" w:rsidR="00CB0578" w:rsidRPr="00CD7F34" w:rsidRDefault="00CB0578">
      <w:pPr>
        <w:pStyle w:val="5"/>
      </w:pPr>
      <w:r w:rsidRPr="00CD7F34">
        <w:rPr>
          <w:rFonts w:hint="eastAsia"/>
        </w:rPr>
        <w:t>樣本之封裝及運送</w:t>
      </w:r>
    </w:p>
    <w:p w14:paraId="031E7B1A" w14:textId="77777777" w:rsidR="00CB0578" w:rsidRPr="00CD7F34" w:rsidRDefault="00CB0578">
      <w:pPr>
        <w:pStyle w:val="6"/>
      </w:pPr>
      <w:r w:rsidRPr="00CD7F34">
        <w:rPr>
          <w:rFonts w:hint="eastAsia"/>
        </w:rPr>
        <w:t>除採樣保存方法另有規定外，每日應將取得之所有土壤、岩石和水樣安置於核准之封箱內，直至鑽孔及試坑完成。</w:t>
      </w:r>
    </w:p>
    <w:p w14:paraId="436536FD" w14:textId="77777777" w:rsidR="00CB0578" w:rsidRPr="00CD7F34" w:rsidRDefault="00CB0578">
      <w:pPr>
        <w:pStyle w:val="6"/>
      </w:pPr>
      <w:r w:rsidRPr="00CD7F34">
        <w:rPr>
          <w:rFonts w:hint="eastAsia"/>
        </w:rPr>
        <w:t>存放樣品之封箱應註明工程名稱、契約編號、鑽孔編號、樣品編號及各樣品取樣時間。</w:t>
      </w:r>
    </w:p>
    <w:p w14:paraId="1CFB57A3" w14:textId="77777777" w:rsidR="00CB0578" w:rsidRPr="00CD7F34" w:rsidRDefault="00CB0578">
      <w:pPr>
        <w:pStyle w:val="6"/>
      </w:pPr>
      <w:r w:rsidRPr="00CD7F34">
        <w:rPr>
          <w:rFonts w:hint="eastAsia"/>
        </w:rPr>
        <w:t>經工程司核可後，乙方即應送樣品至試驗室。</w:t>
      </w:r>
    </w:p>
    <w:p w14:paraId="715DDCE2" w14:textId="77777777" w:rsidR="00CB0578" w:rsidRPr="00CD7F34" w:rsidRDefault="00CB0578">
      <w:pPr>
        <w:pStyle w:val="5"/>
      </w:pPr>
      <w:r w:rsidRPr="00CD7F34">
        <w:rPr>
          <w:rFonts w:hint="eastAsia"/>
        </w:rPr>
        <w:t>鑽孔及試坑紀錄</w:t>
      </w:r>
    </w:p>
    <w:p w14:paraId="38EFADAF" w14:textId="77777777" w:rsidR="00CB0578" w:rsidRPr="00CD7F34" w:rsidRDefault="00CB0578">
      <w:pPr>
        <w:pStyle w:val="a6"/>
      </w:pPr>
      <w:r w:rsidRPr="00CD7F34">
        <w:rPr>
          <w:rFonts w:hint="eastAsia"/>
        </w:rPr>
        <w:t>在每個鑽孔或試坑施工期間，乙方應針對所遇土壤材料及實施之作業保持連續、正確、完整之紀錄，紀錄應至少包含下列資料：</w:t>
      </w:r>
    </w:p>
    <w:p w14:paraId="5DE6D57C" w14:textId="77777777" w:rsidR="00CB0578" w:rsidRPr="00CD7F34" w:rsidRDefault="00CB0578">
      <w:pPr>
        <w:pStyle w:val="6"/>
      </w:pPr>
      <w:r w:rsidRPr="00CD7F34">
        <w:rPr>
          <w:rFonts w:hint="eastAsia"/>
        </w:rPr>
        <w:t>一般項目</w:t>
      </w:r>
    </w:p>
    <w:p w14:paraId="7B98D7C0" w14:textId="77777777" w:rsidR="00CB0578" w:rsidRPr="00CD7F34" w:rsidRDefault="00CB0578">
      <w:pPr>
        <w:pStyle w:val="8"/>
      </w:pPr>
      <w:r w:rsidRPr="00CD7F34">
        <w:rPr>
          <w:rFonts w:hint="eastAsia"/>
        </w:rPr>
        <w:lastRenderedPageBreak/>
        <w:t>工程名稱、契約編號。</w:t>
      </w:r>
    </w:p>
    <w:p w14:paraId="3199DB8F" w14:textId="77777777" w:rsidR="00CB0578" w:rsidRPr="00CD7F34" w:rsidRDefault="00CB0578">
      <w:pPr>
        <w:pStyle w:val="8"/>
      </w:pPr>
      <w:r w:rsidRPr="00CD7F34">
        <w:rPr>
          <w:rFonts w:hint="eastAsia"/>
        </w:rPr>
        <w:t>日期及天候狀況。</w:t>
      </w:r>
    </w:p>
    <w:p w14:paraId="7688CBB2" w14:textId="77777777" w:rsidR="00CB0578" w:rsidRPr="00CD7F34" w:rsidRDefault="00CB0578">
      <w:pPr>
        <w:pStyle w:val="8"/>
      </w:pPr>
      <w:r w:rsidRPr="00CD7F34">
        <w:rPr>
          <w:rFonts w:hint="eastAsia"/>
        </w:rPr>
        <w:t>工程司、乙方及監工人員。</w:t>
      </w:r>
    </w:p>
    <w:p w14:paraId="78FB6831" w14:textId="77777777" w:rsidR="00CB0578" w:rsidRPr="00CD7F34" w:rsidRDefault="00CB0578">
      <w:pPr>
        <w:pStyle w:val="8"/>
      </w:pPr>
      <w:r w:rsidRPr="00CD7F34">
        <w:rPr>
          <w:rFonts w:hint="eastAsia"/>
        </w:rPr>
        <w:t>鑽孔之地點、編號、型式、及相對於測量資料之數據。</w:t>
      </w:r>
    </w:p>
    <w:p w14:paraId="5FD91BCE" w14:textId="77777777" w:rsidR="00CB0578" w:rsidRPr="00CD7F34" w:rsidRDefault="00CB0578">
      <w:pPr>
        <w:pStyle w:val="8"/>
      </w:pPr>
      <w:r w:rsidRPr="00CD7F34">
        <w:rPr>
          <w:rFonts w:hint="eastAsia"/>
        </w:rPr>
        <w:t>鑽探期間每日清晨開始工作前之地下水位高程。</w:t>
      </w:r>
    </w:p>
    <w:p w14:paraId="270C9F5B" w14:textId="77777777" w:rsidR="00CB0578" w:rsidRPr="00CD7F34" w:rsidRDefault="00CB0578">
      <w:pPr>
        <w:pStyle w:val="6"/>
      </w:pPr>
      <w:r w:rsidRPr="00CD7F34">
        <w:rPr>
          <w:rFonts w:hint="eastAsia"/>
        </w:rPr>
        <w:t>鑽探紀錄</w:t>
      </w:r>
    </w:p>
    <w:p w14:paraId="2A4A20A7" w14:textId="77777777" w:rsidR="00CB0578" w:rsidRPr="00CD7F34" w:rsidRDefault="00CB0578">
      <w:pPr>
        <w:pStyle w:val="8"/>
      </w:pPr>
      <w:r w:rsidRPr="00CD7F34">
        <w:rPr>
          <w:rFonts w:hint="eastAsia"/>
        </w:rPr>
        <w:t>鑽孔頂部與孔底高程。</w:t>
      </w:r>
    </w:p>
    <w:p w14:paraId="78D38227" w14:textId="77777777" w:rsidR="00CB0578" w:rsidRPr="00CD7F34" w:rsidRDefault="00CB0578">
      <w:pPr>
        <w:pStyle w:val="8"/>
      </w:pPr>
      <w:r w:rsidRPr="00CD7F34">
        <w:rPr>
          <w:rFonts w:hint="eastAsia"/>
        </w:rPr>
        <w:t>套管之直徑及說明</w:t>
      </w:r>
      <w:r w:rsidRPr="00CD7F34">
        <w:rPr>
          <w:rFonts w:hint="eastAsia"/>
        </w:rPr>
        <w:t>(</w:t>
      </w:r>
      <w:r w:rsidRPr="00CD7F34">
        <w:rPr>
          <w:rFonts w:hint="eastAsia"/>
        </w:rPr>
        <w:t>使用套管時</w:t>
      </w:r>
      <w:r w:rsidRPr="00CD7F34">
        <w:rPr>
          <w:rFonts w:hint="eastAsia"/>
        </w:rPr>
        <w:t>)</w:t>
      </w:r>
      <w:r w:rsidRPr="00CD7F34">
        <w:rPr>
          <w:rFonts w:hint="eastAsia"/>
        </w:rPr>
        <w:t>。</w:t>
      </w:r>
    </w:p>
    <w:p w14:paraId="65350A0D" w14:textId="77777777" w:rsidR="00CB0578" w:rsidRPr="00CD7F34" w:rsidRDefault="00CB0578">
      <w:pPr>
        <w:pStyle w:val="8"/>
      </w:pPr>
      <w:r w:rsidRPr="00CD7F34">
        <w:rPr>
          <w:rFonts w:hint="eastAsia"/>
        </w:rPr>
        <w:t>土層變化處之高程，並附簡要說明。</w:t>
      </w:r>
    </w:p>
    <w:p w14:paraId="3ECF868A" w14:textId="77777777" w:rsidR="00CB0578" w:rsidRPr="00CD7F34" w:rsidRDefault="00CB0578">
      <w:pPr>
        <w:pStyle w:val="8"/>
      </w:pPr>
      <w:r w:rsidRPr="00CD7F34">
        <w:rPr>
          <w:rFonts w:hint="eastAsia"/>
        </w:rPr>
        <w:t>原狀及擾動土樣之頂部及底部深度或高程。土樣如有漏失應予註明。</w:t>
      </w:r>
    </w:p>
    <w:p w14:paraId="3A69329A" w14:textId="77777777" w:rsidR="00CB0578" w:rsidRPr="00CD7F34" w:rsidRDefault="00CB0578">
      <w:pPr>
        <w:pStyle w:val="8"/>
      </w:pPr>
      <w:r w:rsidRPr="00CD7F34">
        <w:rPr>
          <w:rFonts w:hint="eastAsia"/>
        </w:rPr>
        <w:t>夯錘重量及落距，劈管取樣器每貫入土層</w:t>
      </w:r>
      <w:smartTag w:uri="urn:schemas-microsoft-com:office:smarttags" w:element="chmetcnv">
        <w:smartTagPr>
          <w:attr w:name="UnitName" w:val="C"/>
          <w:attr w:name="SourceValue" w:val="15"/>
          <w:attr w:name="HasSpace" w:val="False"/>
          <w:attr w:name="Negative" w:val="False"/>
          <w:attr w:name="NumberType" w:val="1"/>
          <w:attr w:name="TCSC" w:val="0"/>
        </w:smartTagPr>
        <w:r w:rsidRPr="00CD7F34">
          <w:rPr>
            <w:rFonts w:hint="eastAsia"/>
          </w:rPr>
          <w:t>15c</w:t>
        </w:r>
      </w:smartTag>
      <w:r w:rsidRPr="00CD7F34">
        <w:rPr>
          <w:rFonts w:hint="eastAsia"/>
        </w:rPr>
        <w:t>m</w:t>
      </w:r>
      <w:r w:rsidRPr="00CD7F34">
        <w:rPr>
          <w:rFonts w:hint="eastAsia"/>
        </w:rPr>
        <w:t>之打擊次數。</w:t>
      </w:r>
    </w:p>
    <w:p w14:paraId="70C708F2" w14:textId="77777777" w:rsidR="00CB0578" w:rsidRPr="00CD7F34" w:rsidRDefault="00CB0578">
      <w:pPr>
        <w:pStyle w:val="8"/>
      </w:pPr>
      <w:r w:rsidRPr="00CD7F34">
        <w:rPr>
          <w:rFonts w:hint="eastAsia"/>
        </w:rPr>
        <w:t>樣本所代表土壤之描述。</w:t>
      </w:r>
    </w:p>
    <w:p w14:paraId="1EAF254D" w14:textId="77777777" w:rsidR="00CB0578" w:rsidRPr="00CD7F34" w:rsidRDefault="00CB0578">
      <w:pPr>
        <w:pStyle w:val="8"/>
      </w:pPr>
      <w:r w:rsidRPr="00CD7F34">
        <w:rPr>
          <w:rFonts w:hint="eastAsia"/>
        </w:rPr>
        <w:t>施工延誤及其他影響工進原因之詳細說明。</w:t>
      </w:r>
    </w:p>
    <w:p w14:paraId="4036B857" w14:textId="77777777" w:rsidR="00CB0578" w:rsidRPr="00CD7F34" w:rsidRDefault="00CB0578">
      <w:pPr>
        <w:pStyle w:val="6"/>
      </w:pPr>
      <w:r w:rsidRPr="00CD7F34">
        <w:rPr>
          <w:rFonts w:hint="eastAsia"/>
        </w:rPr>
        <w:t>試坑紀錄</w:t>
      </w:r>
    </w:p>
    <w:p w14:paraId="0E4AB262" w14:textId="77777777" w:rsidR="00CB0578" w:rsidRPr="00CD7F34" w:rsidRDefault="00CB0578">
      <w:pPr>
        <w:pStyle w:val="8"/>
      </w:pPr>
      <w:r w:rsidRPr="00CD7F34">
        <w:rPr>
          <w:rFonts w:hint="eastAsia"/>
        </w:rPr>
        <w:t>工地狀況。</w:t>
      </w:r>
    </w:p>
    <w:p w14:paraId="62AA05BC" w14:textId="77777777" w:rsidR="00CB0578" w:rsidRPr="00CD7F34" w:rsidRDefault="00CB0578">
      <w:pPr>
        <w:pStyle w:val="8"/>
      </w:pPr>
      <w:r w:rsidRPr="00CD7F34">
        <w:rPr>
          <w:rFonts w:hint="eastAsia"/>
        </w:rPr>
        <w:t>試坑底部與頂部高程。</w:t>
      </w:r>
    </w:p>
    <w:p w14:paraId="2FAAD69D" w14:textId="77777777" w:rsidR="00CB0578" w:rsidRPr="00CD7F34" w:rsidRDefault="00CB0578">
      <w:pPr>
        <w:pStyle w:val="8"/>
      </w:pPr>
      <w:r w:rsidRPr="00CD7F34">
        <w:rPr>
          <w:rFonts w:hint="eastAsia"/>
        </w:rPr>
        <w:t>試坑尺度大小。</w:t>
      </w:r>
    </w:p>
    <w:p w14:paraId="47F80C4B" w14:textId="77777777" w:rsidR="00CB0578" w:rsidRPr="00CD7F34" w:rsidRDefault="00CB0578">
      <w:pPr>
        <w:pStyle w:val="8"/>
      </w:pPr>
      <w:r w:rsidRPr="00CD7F34">
        <w:rPr>
          <w:rFonts w:hint="eastAsia"/>
        </w:rPr>
        <w:t>所遇各土層現地狀況之說明。如遇岩盤，應紀錄節理及岩層傾角。</w:t>
      </w:r>
    </w:p>
    <w:p w14:paraId="11FC691F" w14:textId="77777777" w:rsidR="00CB0578" w:rsidRPr="00CD7F34" w:rsidRDefault="00CB0578">
      <w:pPr>
        <w:pStyle w:val="5"/>
      </w:pPr>
      <w:r w:rsidRPr="00CD7F34">
        <w:rPr>
          <w:rFonts w:hint="eastAsia"/>
        </w:rPr>
        <w:t>試挖</w:t>
      </w:r>
    </w:p>
    <w:p w14:paraId="1B5995DE" w14:textId="77777777" w:rsidR="00CB0578" w:rsidRPr="00CD7F34" w:rsidRDefault="00CB0578">
      <w:pPr>
        <w:pStyle w:val="6"/>
      </w:pPr>
      <w:r w:rsidRPr="00CD7F34">
        <w:rPr>
          <w:rFonts w:hint="eastAsia"/>
        </w:rPr>
        <w:t>應於設計圖或工程司指定位置進行試挖，乙方應慎選試挖工作面，遇地下管線應予以擴挖，以確認可設置設施之位置。試挖應足夠之開口斷面</w:t>
      </w:r>
      <w:r w:rsidRPr="00CD7F34">
        <w:rPr>
          <w:rFonts w:hint="eastAsia"/>
        </w:rPr>
        <w:t>(</w:t>
      </w:r>
      <w:r w:rsidRPr="00CD7F34">
        <w:rPr>
          <w:rFonts w:hint="eastAsia"/>
        </w:rPr>
        <w:t>以施工處全開挖為原則</w:t>
      </w:r>
      <w:r w:rsidRPr="00CD7F34">
        <w:rPr>
          <w:rFonts w:hint="eastAsia"/>
        </w:rPr>
        <w:t>)</w:t>
      </w:r>
      <w:r w:rsidR="00276BD8" w:rsidRPr="00CD7F34">
        <w:rPr>
          <w:rFonts w:hint="eastAsia"/>
        </w:rPr>
        <w:t>，如屬工作井</w:t>
      </w:r>
      <w:r w:rsidR="00DB57CC" w:rsidRPr="00CD7F34">
        <w:rPr>
          <w:rFonts w:hint="eastAsia"/>
        </w:rPr>
        <w:t>施工者，</w:t>
      </w:r>
      <w:r w:rsidR="00276BD8" w:rsidRPr="00CD7F34">
        <w:rPr>
          <w:rFonts w:hint="eastAsia"/>
        </w:rPr>
        <w:t>試挖寬度至少</w:t>
      </w:r>
      <w:r w:rsidR="00DB57CC" w:rsidRPr="00CD7F34">
        <w:rPr>
          <w:rFonts w:hint="eastAsia"/>
        </w:rPr>
        <w:t>為工作井開口寬度向四周延伸</w:t>
      </w:r>
      <w:r w:rsidR="00DB57CC" w:rsidRPr="00CD7F34">
        <w:rPr>
          <w:rFonts w:hint="eastAsia"/>
        </w:rPr>
        <w:t>0</w:t>
      </w:r>
      <w:r w:rsidR="00276BD8" w:rsidRPr="00CD7F34">
        <w:rPr>
          <w:rFonts w:hint="eastAsia"/>
        </w:rPr>
        <w:t>.5</w:t>
      </w:r>
      <w:r w:rsidR="00276BD8" w:rsidRPr="00CD7F34">
        <w:t>m</w:t>
      </w:r>
      <w:r w:rsidR="00DB57CC" w:rsidRPr="00CD7F34">
        <w:rPr>
          <w:rFonts w:hint="eastAsia"/>
        </w:rPr>
        <w:t>，</w:t>
      </w:r>
      <w:r w:rsidR="008D4B6F" w:rsidRPr="00CD7F34">
        <w:rPr>
          <w:rFonts w:hint="eastAsia"/>
        </w:rPr>
        <w:t>如屬明挖管溝施工者，試挖寬度至少為明挖管溝寬度，其餘施工型式依現場狀況及工程司指示辦理</w:t>
      </w:r>
      <w:r w:rsidRPr="00CD7F34">
        <w:rPr>
          <w:rFonts w:hint="eastAsia"/>
        </w:rPr>
        <w:t>，以便對確認設施及管線等施工處是否有結構物與地下管線存在。</w:t>
      </w:r>
    </w:p>
    <w:p w14:paraId="56D723B0" w14:textId="77777777" w:rsidR="00CB0578" w:rsidRPr="00CD7F34" w:rsidRDefault="00CB0578">
      <w:pPr>
        <w:pStyle w:val="6"/>
      </w:pPr>
      <w:r w:rsidRPr="00CD7F34">
        <w:rPr>
          <w:rFonts w:hint="eastAsia"/>
        </w:rPr>
        <w:t>試挖深度至少應達</w:t>
      </w:r>
      <w:smartTag w:uri="urn:schemas-microsoft-com:office:smarttags" w:element="chmetcnv">
        <w:smartTagPr>
          <w:attr w:name="UnitName" w:val="m"/>
          <w:attr w:name="SourceValue" w:val="3"/>
          <w:attr w:name="HasSpace" w:val="False"/>
          <w:attr w:name="Negative" w:val="False"/>
          <w:attr w:name="NumberType" w:val="1"/>
          <w:attr w:name="TCSC" w:val="0"/>
        </w:smartTagPr>
        <w:r w:rsidRPr="00CD7F34">
          <w:rPr>
            <w:rFonts w:hint="eastAsia"/>
            <w:u w:val="single"/>
          </w:rPr>
          <w:t>3.0</w:t>
        </w:r>
        <w:r w:rsidRPr="00CD7F34">
          <w:rPr>
            <w:rFonts w:hint="eastAsia"/>
          </w:rPr>
          <w:t>m</w:t>
        </w:r>
      </w:smartTag>
      <w:r w:rsidRPr="00CD7F34">
        <w:rPr>
          <w:rFonts w:hint="eastAsia"/>
        </w:rPr>
        <w:t>，並至乙方認定試挖深度已足以確認結構物與地下管線為止，而開挖面側壁應保持垂直，並應視地質條件及地下水位狀況加以適當擋土支撐，以確保生命及財產安全。</w:t>
      </w:r>
      <w:r w:rsidR="00D53E51" w:rsidRPr="00CD7F34">
        <w:rPr>
          <w:rFonts w:hint="eastAsia"/>
        </w:rPr>
        <w:t>如為深度</w:t>
      </w:r>
      <w:r w:rsidR="00D53E51" w:rsidRPr="00CD7F34">
        <w:rPr>
          <w:rFonts w:hint="eastAsia"/>
        </w:rPr>
        <w:t>3.0m</w:t>
      </w:r>
      <w:r w:rsidR="00D53E51" w:rsidRPr="00CD7F34">
        <w:rPr>
          <w:rFonts w:hint="eastAsia"/>
        </w:rPr>
        <w:t>深內同一工作井造成第二次</w:t>
      </w:r>
      <w:r w:rsidR="00D53E51" w:rsidRPr="00CD7F34">
        <w:rPr>
          <w:rFonts w:hint="eastAsia"/>
        </w:rPr>
        <w:t>(</w:t>
      </w:r>
      <w:r w:rsidR="00D53E51" w:rsidRPr="00CD7F34">
        <w:rPr>
          <w:rFonts w:hint="eastAsia"/>
        </w:rPr>
        <w:t>含</w:t>
      </w:r>
      <w:r w:rsidR="00D53E51" w:rsidRPr="00CD7F34">
        <w:rPr>
          <w:rFonts w:hint="eastAsia"/>
        </w:rPr>
        <w:t>)</w:t>
      </w:r>
      <w:r w:rsidR="00D53E51" w:rsidRPr="00CD7F34">
        <w:rPr>
          <w:rFonts w:hint="eastAsia"/>
        </w:rPr>
        <w:t>以上開挖及管線遷移等情形，其衍生費用須由乙方自行負擔。</w:t>
      </w:r>
    </w:p>
    <w:p w14:paraId="16810011" w14:textId="77777777" w:rsidR="00CB0578" w:rsidRPr="00CD7F34" w:rsidRDefault="00CB0578">
      <w:pPr>
        <w:pStyle w:val="6"/>
      </w:pPr>
      <w:r w:rsidRPr="00CD7F34">
        <w:rPr>
          <w:rFonts w:hint="eastAsia"/>
        </w:rPr>
        <w:t>管線試挖作業應以人工為主機械為輔，其他相關規定另詳「第</w:t>
      </w:r>
      <w:r w:rsidRPr="00CD7F34">
        <w:rPr>
          <w:rFonts w:hint="eastAsia"/>
        </w:rPr>
        <w:t>02316</w:t>
      </w:r>
      <w:r w:rsidRPr="00CD7F34">
        <w:rPr>
          <w:rFonts w:hint="eastAsia"/>
        </w:rPr>
        <w:t>章</w:t>
      </w:r>
      <w:r w:rsidRPr="00CD7F34">
        <w:rPr>
          <w:rFonts w:hint="eastAsia"/>
        </w:rPr>
        <w:t>--</w:t>
      </w:r>
      <w:r w:rsidRPr="00CD7F34">
        <w:rPr>
          <w:rFonts w:hint="eastAsia"/>
        </w:rPr>
        <w:t>構造物開挖」及「第</w:t>
      </w:r>
      <w:r w:rsidRPr="00CD7F34">
        <w:rPr>
          <w:rFonts w:hint="eastAsia"/>
        </w:rPr>
        <w:t>02252</w:t>
      </w:r>
      <w:r w:rsidRPr="00CD7F34">
        <w:rPr>
          <w:rFonts w:hint="eastAsia"/>
        </w:rPr>
        <w:t>章</w:t>
      </w:r>
      <w:r w:rsidRPr="00CD7F34">
        <w:rPr>
          <w:rFonts w:hint="eastAsia"/>
        </w:rPr>
        <w:t>--</w:t>
      </w:r>
      <w:r w:rsidRPr="00CD7F34">
        <w:rPr>
          <w:rFonts w:hint="eastAsia"/>
        </w:rPr>
        <w:t>公共管線系統之保護」說明。</w:t>
      </w:r>
    </w:p>
    <w:p w14:paraId="6DEC3994" w14:textId="77777777" w:rsidR="00CB0578" w:rsidRPr="00CD7F34" w:rsidRDefault="00CB0578">
      <w:pPr>
        <w:pStyle w:val="6"/>
      </w:pPr>
      <w:r w:rsidRPr="00CD7F34">
        <w:rPr>
          <w:rFonts w:hint="eastAsia"/>
        </w:rPr>
        <w:t>施工前及施工中試挖地點有其它地下管線存在致影響施工且經會勘無法遷移時，乙方應再予調查鄰近地下管線及協調地下管線單位並進行試挖，再據以提出解決地下管線牴觸之書面解決對策及方案。</w:t>
      </w:r>
    </w:p>
    <w:p w14:paraId="1A69E5D1" w14:textId="77777777" w:rsidR="00CB0578" w:rsidRPr="00CD7F34" w:rsidRDefault="00CB0578">
      <w:pPr>
        <w:pStyle w:val="6"/>
      </w:pPr>
      <w:r w:rsidRPr="00CD7F34">
        <w:rPr>
          <w:rFonts w:hint="eastAsia"/>
        </w:rPr>
        <w:t>乙方於試挖完成後之回填材料，不適用「第</w:t>
      </w:r>
      <w:r w:rsidRPr="00CD7F34">
        <w:rPr>
          <w:rFonts w:hint="eastAsia"/>
        </w:rPr>
        <w:t>02316</w:t>
      </w:r>
      <w:r w:rsidRPr="00CD7F34">
        <w:rPr>
          <w:rFonts w:hint="eastAsia"/>
        </w:rPr>
        <w:t>章</w:t>
      </w:r>
      <w:r w:rsidRPr="00CD7F34">
        <w:rPr>
          <w:rFonts w:hint="eastAsia"/>
        </w:rPr>
        <w:t>--</w:t>
      </w:r>
      <w:r w:rsidRPr="00CD7F34">
        <w:rPr>
          <w:rFonts w:hint="eastAsia"/>
        </w:rPr>
        <w:t>構造物開挖」之規定，一律以粗砂及級配回填，</w:t>
      </w:r>
      <w:r w:rsidRPr="00CD7F34">
        <w:rPr>
          <w:rFonts w:hint="eastAsia"/>
          <w:u w:val="single"/>
        </w:rPr>
        <w:t>或依甲方或工程司指示回填粗砂及</w:t>
      </w:r>
      <w:smartTag w:uri="urn:schemas-microsoft-com:office:smarttags" w:element="chmetcnv">
        <w:smartTagPr>
          <w:attr w:name="UnitName" w:val="公分"/>
          <w:attr w:name="SourceValue" w:val="45"/>
          <w:attr w:name="HasSpace" w:val="False"/>
          <w:attr w:name="Negative" w:val="False"/>
          <w:attr w:name="NumberType" w:val="1"/>
          <w:attr w:name="TCSC" w:val="0"/>
        </w:smartTagPr>
        <w:r w:rsidRPr="00CD7F34">
          <w:rPr>
            <w:rFonts w:hint="eastAsia"/>
            <w:u w:val="single"/>
          </w:rPr>
          <w:t>45</w:t>
        </w:r>
        <w:r w:rsidRPr="00CD7F34">
          <w:rPr>
            <w:rFonts w:hint="eastAsia"/>
            <w:u w:val="single"/>
          </w:rPr>
          <w:t>公分</w:t>
        </w:r>
      </w:smartTag>
      <w:r w:rsidRPr="00CD7F34">
        <w:rPr>
          <w:rFonts w:hint="eastAsia"/>
          <w:u w:val="single"/>
        </w:rPr>
        <w:t>厚</w:t>
      </w:r>
      <w:r w:rsidRPr="00CD7F34">
        <w:rPr>
          <w:rFonts w:hint="eastAsia"/>
          <w:u w:val="single"/>
        </w:rPr>
        <w:t>CLSM</w:t>
      </w:r>
      <w:r w:rsidRPr="00CD7F34">
        <w:rPr>
          <w:rFonts w:hint="eastAsia"/>
        </w:rPr>
        <w:t>，再加鋪</w:t>
      </w:r>
      <w:r w:rsidRPr="00CD7F34">
        <w:rPr>
          <w:rFonts w:hint="eastAsia"/>
        </w:rPr>
        <w:t>AC</w:t>
      </w:r>
      <w:r w:rsidRPr="00CD7F34">
        <w:rPr>
          <w:rFonts w:hint="eastAsia"/>
        </w:rPr>
        <w:t>路面，不另計價。</w:t>
      </w:r>
    </w:p>
    <w:p w14:paraId="6BA250EC" w14:textId="77777777" w:rsidR="00CB0578" w:rsidRPr="00CD7F34" w:rsidRDefault="00CB0578">
      <w:pPr>
        <w:pStyle w:val="6"/>
      </w:pPr>
      <w:r w:rsidRPr="00CD7F34">
        <w:rPr>
          <w:rFonts w:hint="eastAsia"/>
          <w:u w:val="single"/>
        </w:rPr>
        <w:lastRenderedPageBreak/>
        <w:t>乙方試挖完成且完成回填及加鋪</w:t>
      </w:r>
      <w:r w:rsidRPr="00CD7F34">
        <w:rPr>
          <w:rFonts w:hint="eastAsia"/>
          <w:u w:val="single"/>
        </w:rPr>
        <w:t>AC</w:t>
      </w:r>
      <w:r w:rsidRPr="00CD7F34">
        <w:rPr>
          <w:rFonts w:hint="eastAsia"/>
          <w:u w:val="single"/>
        </w:rPr>
        <w:t>路面後，因地下管線遷移困難或該試挖地點無法施工經報備工程司確認後，乙方應配合選擇適當地點重新試挖。</w:t>
      </w:r>
    </w:p>
    <w:p w14:paraId="4D07714F" w14:textId="77777777" w:rsidR="00CB0578" w:rsidRPr="00CD7F34" w:rsidRDefault="00CB0578"/>
    <w:p w14:paraId="3192BC0A" w14:textId="77777777" w:rsidR="00CB0578" w:rsidRPr="00CD7F34" w:rsidRDefault="00CB0578">
      <w:pPr>
        <w:pStyle w:val="4"/>
      </w:pPr>
      <w:r w:rsidRPr="00CD7F34">
        <w:rPr>
          <w:rFonts w:hint="eastAsia"/>
        </w:rPr>
        <w:t>清理</w:t>
      </w:r>
    </w:p>
    <w:p w14:paraId="6544AB64" w14:textId="77777777" w:rsidR="00CB0578" w:rsidRPr="00CD7F34" w:rsidRDefault="00CB0578">
      <w:pPr>
        <w:pStyle w:val="5"/>
      </w:pPr>
      <w:r w:rsidRPr="00CD7F34">
        <w:rPr>
          <w:rFonts w:hint="eastAsia"/>
        </w:rPr>
        <w:t>工作場地及復原工作</w:t>
      </w:r>
    </w:p>
    <w:p w14:paraId="166FFA6A" w14:textId="77777777" w:rsidR="00CB0578" w:rsidRPr="00CD7F34" w:rsidRDefault="00CB0578">
      <w:pPr>
        <w:pStyle w:val="6"/>
      </w:pPr>
      <w:r w:rsidRPr="00CD7F34">
        <w:rPr>
          <w:rFonts w:hint="eastAsia"/>
        </w:rPr>
        <w:t>施工完畢後應將所有試坑應回填夯實；所有鑽孔應以</w:t>
      </w:r>
      <w:r w:rsidRPr="00CD7F34">
        <w:rPr>
          <w:rFonts w:hint="eastAsia"/>
        </w:rPr>
        <w:t xml:space="preserve"> [</w:t>
      </w:r>
      <w:r w:rsidRPr="00CD7F34">
        <w:rPr>
          <w:rFonts w:hint="eastAsia"/>
        </w:rPr>
        <w:t>細砂及膨土</w:t>
      </w:r>
      <w:r w:rsidR="000C2E1E" w:rsidRPr="00CD7F34">
        <w:rPr>
          <w:rFonts w:hint="eastAsia"/>
        </w:rPr>
        <w:t>交替</w:t>
      </w:r>
      <w:r w:rsidR="000C2E1E" w:rsidRPr="00CD7F34">
        <w:rPr>
          <w:rFonts w:hint="eastAsia"/>
        </w:rPr>
        <w:t>] [</w:t>
      </w:r>
      <w:r w:rsidRPr="00CD7F34">
        <w:rPr>
          <w:rFonts w:hint="eastAsia"/>
        </w:rPr>
        <w:t>水泥砂漿</w:t>
      </w:r>
      <w:r w:rsidRPr="00CD7F34">
        <w:rPr>
          <w:rFonts w:hint="eastAsia"/>
        </w:rPr>
        <w:t>]</w:t>
      </w:r>
      <w:r w:rsidRPr="00CD7F34">
        <w:rPr>
          <w:rFonts w:hint="eastAsia"/>
        </w:rPr>
        <w:t>灌滿，並保持工地之清潔及整齊。</w:t>
      </w:r>
    </w:p>
    <w:p w14:paraId="60E67B3D" w14:textId="77777777" w:rsidR="00CB0578" w:rsidRPr="00CD7F34" w:rsidRDefault="00CB0578">
      <w:pPr>
        <w:pStyle w:val="6"/>
      </w:pPr>
      <w:r w:rsidRPr="00CD7F34">
        <w:rPr>
          <w:rFonts w:hint="eastAsia"/>
        </w:rPr>
        <w:t>乙方應依據核准之工作場地清理計畫，於施工後將工作場所修補或復原。因未能妥善復原而導致農作物、牲畜或財產等之直接或間接損害，相關之求償或法律問題應由乙方負責解決。</w:t>
      </w:r>
    </w:p>
    <w:p w14:paraId="0512BEFC" w14:textId="77777777" w:rsidR="00CB0578" w:rsidRPr="00CD7F34" w:rsidRDefault="00CB0578"/>
    <w:p w14:paraId="3B358BA2" w14:textId="77777777" w:rsidR="00CB0578" w:rsidRPr="00CD7F34" w:rsidRDefault="00CB0578">
      <w:pPr>
        <w:pStyle w:val="4"/>
      </w:pPr>
      <w:r w:rsidRPr="00CD7F34">
        <w:rPr>
          <w:rFonts w:hint="eastAsia"/>
        </w:rPr>
        <w:t>現場品質管理</w:t>
      </w:r>
    </w:p>
    <w:p w14:paraId="103AA7A3" w14:textId="77777777" w:rsidR="00CB0578" w:rsidRPr="00CD7F34" w:rsidRDefault="00CB0578">
      <w:pPr>
        <w:pStyle w:val="5"/>
      </w:pPr>
      <w:r w:rsidRPr="00CD7F34">
        <w:rPr>
          <w:rFonts w:hint="eastAsia"/>
        </w:rPr>
        <w:t>現場試驗</w:t>
      </w:r>
    </w:p>
    <w:p w14:paraId="353DCD44" w14:textId="77777777" w:rsidR="00CB0578" w:rsidRPr="00CD7F34" w:rsidRDefault="00CB0578">
      <w:pPr>
        <w:pStyle w:val="6"/>
      </w:pPr>
      <w:r w:rsidRPr="00CD7F34">
        <w:rPr>
          <w:rFonts w:hint="eastAsia"/>
        </w:rPr>
        <w:t>現場試驗</w:t>
      </w:r>
    </w:p>
    <w:p w14:paraId="1EF87442" w14:textId="77777777" w:rsidR="00CB0578" w:rsidRPr="00CD7F34" w:rsidRDefault="00CB0578">
      <w:pPr>
        <w:pStyle w:val="10"/>
      </w:pPr>
      <w:r w:rsidRPr="00CD7F34">
        <w:rPr>
          <w:rFonts w:hint="eastAsia"/>
        </w:rPr>
        <w:t>現場試驗應依工程司之指示實施，並符合下列標準之試驗方法。如無標準試驗方法之規定，乙方應提報建議方法事先送工程司核准。</w:t>
      </w:r>
    </w:p>
    <w:p w14:paraId="3C90D78D" w14:textId="77777777" w:rsidR="00CB0578" w:rsidRPr="00CD7F34" w:rsidRDefault="00CB0578"/>
    <w:tbl>
      <w:tblPr>
        <w:tblW w:w="0" w:type="auto"/>
        <w:tblInd w:w="1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3402"/>
      </w:tblGrid>
      <w:tr w:rsidR="00CB0578" w:rsidRPr="00CD7F34" w14:paraId="5CD900E7" w14:textId="77777777">
        <w:trPr>
          <w:trHeight w:val="399"/>
        </w:trPr>
        <w:tc>
          <w:tcPr>
            <w:tcW w:w="3402" w:type="dxa"/>
            <w:vAlign w:val="center"/>
          </w:tcPr>
          <w:p w14:paraId="1BAA1251" w14:textId="77777777" w:rsidR="00CB0578" w:rsidRPr="00CD7F34" w:rsidRDefault="00CB0578">
            <w:pPr>
              <w:pStyle w:val="a8"/>
            </w:pPr>
            <w:r w:rsidRPr="00CD7F34">
              <w:rPr>
                <w:rFonts w:hint="eastAsia"/>
              </w:rPr>
              <w:t>試　　驗</w:t>
            </w:r>
          </w:p>
        </w:tc>
        <w:tc>
          <w:tcPr>
            <w:tcW w:w="3402" w:type="dxa"/>
            <w:vAlign w:val="center"/>
          </w:tcPr>
          <w:p w14:paraId="668D7BF3" w14:textId="77777777" w:rsidR="00CB0578" w:rsidRPr="00CD7F34" w:rsidRDefault="00CB0578">
            <w:pPr>
              <w:pStyle w:val="a8"/>
            </w:pPr>
            <w:r w:rsidRPr="00CD7F34">
              <w:rPr>
                <w:rFonts w:hint="eastAsia"/>
              </w:rPr>
              <w:t>依據之標準</w:t>
            </w:r>
          </w:p>
        </w:tc>
      </w:tr>
      <w:tr w:rsidR="00CB0578" w:rsidRPr="00CD7F34" w14:paraId="4CED107F" w14:textId="77777777">
        <w:tc>
          <w:tcPr>
            <w:tcW w:w="3402" w:type="dxa"/>
            <w:vAlign w:val="center"/>
          </w:tcPr>
          <w:p w14:paraId="0C047FC7" w14:textId="77777777" w:rsidR="00CB0578" w:rsidRPr="00CD7F34" w:rsidRDefault="00CB0578">
            <w:pPr>
              <w:pStyle w:val="a7"/>
            </w:pPr>
            <w:r w:rsidRPr="00CD7F34">
              <w:rPr>
                <w:rFonts w:hint="eastAsia"/>
              </w:rPr>
              <w:t>標準貫入試驗（</w:t>
            </w:r>
            <w:r w:rsidRPr="00CD7F34">
              <w:rPr>
                <w:rFonts w:hint="eastAsia"/>
              </w:rPr>
              <w:t>SPT</w:t>
            </w:r>
            <w:r w:rsidRPr="00CD7F34">
              <w:rPr>
                <w:rFonts w:hint="eastAsia"/>
              </w:rPr>
              <w:t>）</w:t>
            </w:r>
          </w:p>
        </w:tc>
        <w:tc>
          <w:tcPr>
            <w:tcW w:w="3402" w:type="dxa"/>
            <w:vAlign w:val="center"/>
          </w:tcPr>
          <w:p w14:paraId="23A6B150" w14:textId="77777777" w:rsidR="00CB0578" w:rsidRPr="00CD7F34" w:rsidRDefault="00CB0578">
            <w:pPr>
              <w:pStyle w:val="a7"/>
            </w:pPr>
            <w:r w:rsidRPr="00CD7F34">
              <w:rPr>
                <w:rFonts w:hint="eastAsia"/>
              </w:rPr>
              <w:t>[ASTM D1586]</w:t>
            </w:r>
          </w:p>
        </w:tc>
      </w:tr>
      <w:tr w:rsidR="00CB0578" w:rsidRPr="00CD7F34" w14:paraId="300B4299" w14:textId="77777777">
        <w:tc>
          <w:tcPr>
            <w:tcW w:w="3402" w:type="dxa"/>
            <w:vAlign w:val="center"/>
          </w:tcPr>
          <w:p w14:paraId="3D9EA816" w14:textId="77777777" w:rsidR="00CB0578" w:rsidRPr="00CD7F34" w:rsidRDefault="00CB0578">
            <w:pPr>
              <w:pStyle w:val="a7"/>
            </w:pPr>
            <w:r w:rsidRPr="00CD7F34">
              <w:rPr>
                <w:rFonts w:hint="eastAsia"/>
              </w:rPr>
              <w:t>圓錐及摩擦錐貫入試驗</w:t>
            </w:r>
          </w:p>
        </w:tc>
        <w:tc>
          <w:tcPr>
            <w:tcW w:w="3402" w:type="dxa"/>
            <w:vAlign w:val="center"/>
          </w:tcPr>
          <w:p w14:paraId="0AA32691"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2433"/>
                <w:attr w:name="HasSpace" w:val="True"/>
                <w:attr w:name="Negative" w:val="False"/>
                <w:attr w:name="NumberType" w:val="1"/>
                <w:attr w:name="TCSC" w:val="0"/>
              </w:smartTagPr>
              <w:r w:rsidRPr="00CD7F34">
                <w:rPr>
                  <w:rFonts w:hint="eastAsia"/>
                </w:rPr>
                <w:t>12433 A</w:t>
              </w:r>
            </w:smartTag>
            <w:r w:rsidRPr="00CD7F34">
              <w:rPr>
                <w:rFonts w:hint="eastAsia"/>
              </w:rPr>
              <w:t>3298]</w:t>
            </w:r>
          </w:p>
        </w:tc>
      </w:tr>
      <w:tr w:rsidR="00CB0578" w:rsidRPr="00CD7F34" w14:paraId="112BD1CE" w14:textId="77777777">
        <w:tc>
          <w:tcPr>
            <w:tcW w:w="3402" w:type="dxa"/>
            <w:vAlign w:val="center"/>
          </w:tcPr>
          <w:p w14:paraId="3B06AAB8" w14:textId="77777777" w:rsidR="00CB0578" w:rsidRPr="00CD7F34" w:rsidRDefault="00CB0578">
            <w:pPr>
              <w:pStyle w:val="a7"/>
            </w:pPr>
            <w:r w:rsidRPr="00CD7F34">
              <w:rPr>
                <w:rFonts w:hint="eastAsia"/>
              </w:rPr>
              <w:t>現場十字片剪力試驗</w:t>
            </w:r>
          </w:p>
        </w:tc>
        <w:tc>
          <w:tcPr>
            <w:tcW w:w="3402" w:type="dxa"/>
            <w:vAlign w:val="center"/>
          </w:tcPr>
          <w:p w14:paraId="09D02518"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2282"/>
                <w:attr w:name="HasSpace" w:val="True"/>
                <w:attr w:name="Negative" w:val="False"/>
                <w:attr w:name="NumberType" w:val="1"/>
                <w:attr w:name="TCSC" w:val="0"/>
              </w:smartTagPr>
              <w:r w:rsidRPr="00CD7F34">
                <w:rPr>
                  <w:rFonts w:hint="eastAsia"/>
                </w:rPr>
                <w:t>12282 A</w:t>
              </w:r>
            </w:smartTag>
            <w:r w:rsidRPr="00CD7F34">
              <w:rPr>
                <w:rFonts w:hint="eastAsia"/>
              </w:rPr>
              <w:t>3271]</w:t>
            </w:r>
          </w:p>
        </w:tc>
      </w:tr>
      <w:tr w:rsidR="00CB0578" w:rsidRPr="00CD7F34" w14:paraId="2B072557" w14:textId="77777777">
        <w:tc>
          <w:tcPr>
            <w:tcW w:w="3402" w:type="dxa"/>
            <w:vAlign w:val="center"/>
          </w:tcPr>
          <w:p w14:paraId="591C7545" w14:textId="77777777" w:rsidR="00CB0578" w:rsidRPr="00CD7F34" w:rsidRDefault="00CB0578">
            <w:pPr>
              <w:pStyle w:val="a7"/>
            </w:pPr>
            <w:r w:rsidRPr="00CD7F34">
              <w:rPr>
                <w:rFonts w:hint="eastAsia"/>
              </w:rPr>
              <w:t>平鈑載重試驗</w:t>
            </w:r>
          </w:p>
        </w:tc>
        <w:tc>
          <w:tcPr>
            <w:tcW w:w="3402" w:type="dxa"/>
            <w:vAlign w:val="center"/>
          </w:tcPr>
          <w:p w14:paraId="33CBC311" w14:textId="77777777" w:rsidR="00CB0578" w:rsidRPr="00CD7F34" w:rsidRDefault="00CB0578">
            <w:pPr>
              <w:pStyle w:val="a7"/>
            </w:pPr>
            <w:r w:rsidRPr="00CD7F34">
              <w:rPr>
                <w:rFonts w:hint="eastAsia"/>
              </w:rPr>
              <w:t>[ASTM D1194]</w:t>
            </w:r>
          </w:p>
        </w:tc>
      </w:tr>
      <w:tr w:rsidR="00CB0578" w:rsidRPr="00CD7F34" w14:paraId="3D158C9B" w14:textId="77777777">
        <w:tc>
          <w:tcPr>
            <w:tcW w:w="3402" w:type="dxa"/>
            <w:vAlign w:val="center"/>
          </w:tcPr>
          <w:p w14:paraId="4C303CFE" w14:textId="77777777" w:rsidR="00CB0578" w:rsidRPr="00CD7F34" w:rsidRDefault="00CB0578">
            <w:pPr>
              <w:pStyle w:val="a7"/>
            </w:pPr>
            <w:r w:rsidRPr="00CD7F34">
              <w:rPr>
                <w:rFonts w:hint="eastAsia"/>
              </w:rPr>
              <w:t>現場土壤密度</w:t>
            </w:r>
          </w:p>
        </w:tc>
        <w:tc>
          <w:tcPr>
            <w:tcW w:w="3402" w:type="dxa"/>
            <w:vAlign w:val="center"/>
          </w:tcPr>
          <w:p w14:paraId="71A0B390" w14:textId="77777777" w:rsidR="00CB0578" w:rsidRPr="00CD7F34" w:rsidRDefault="00CB0578">
            <w:pPr>
              <w:pStyle w:val="a7"/>
            </w:pPr>
            <w:r w:rsidRPr="00CD7F34">
              <w:rPr>
                <w:rFonts w:hint="eastAsia"/>
              </w:rPr>
              <w:t>[ASTM D1556]</w:t>
            </w:r>
          </w:p>
        </w:tc>
      </w:tr>
      <w:tr w:rsidR="00CB0578" w:rsidRPr="00CD7F34" w14:paraId="36920CFA" w14:textId="77777777">
        <w:trPr>
          <w:trHeight w:val="61"/>
        </w:trPr>
        <w:tc>
          <w:tcPr>
            <w:tcW w:w="3402" w:type="dxa"/>
            <w:vAlign w:val="center"/>
          </w:tcPr>
          <w:p w14:paraId="7EBFE25B" w14:textId="77777777" w:rsidR="00CB0578" w:rsidRPr="00CD7F34" w:rsidRDefault="00CB0578">
            <w:pPr>
              <w:pStyle w:val="a7"/>
            </w:pPr>
            <w:r w:rsidRPr="00CD7F34">
              <w:rPr>
                <w:rFonts w:hint="eastAsia"/>
              </w:rPr>
              <w:t>電阻試驗</w:t>
            </w:r>
          </w:p>
        </w:tc>
        <w:tc>
          <w:tcPr>
            <w:tcW w:w="3402" w:type="dxa"/>
            <w:vAlign w:val="center"/>
          </w:tcPr>
          <w:p w14:paraId="225BCB46" w14:textId="77777777" w:rsidR="00CB0578" w:rsidRPr="00CD7F34" w:rsidRDefault="00CB0578">
            <w:pPr>
              <w:pStyle w:val="a7"/>
            </w:pPr>
            <w:r w:rsidRPr="00CD7F34">
              <w:rPr>
                <w:rFonts w:hint="eastAsia"/>
              </w:rPr>
              <w:t>[ASTM G57]</w:t>
            </w:r>
          </w:p>
        </w:tc>
      </w:tr>
    </w:tbl>
    <w:p w14:paraId="1C08B6C7" w14:textId="77777777" w:rsidR="00CB0578" w:rsidRPr="00CD7F34" w:rsidRDefault="00CB0578"/>
    <w:p w14:paraId="1558AF9C" w14:textId="77777777" w:rsidR="00CB0578" w:rsidRPr="00CD7F34" w:rsidRDefault="00CB0578">
      <w:pPr>
        <w:pStyle w:val="5"/>
      </w:pPr>
      <w:r w:rsidRPr="00CD7F34">
        <w:rPr>
          <w:rFonts w:hint="eastAsia"/>
        </w:rPr>
        <w:t>試驗室試驗</w:t>
      </w:r>
    </w:p>
    <w:p w14:paraId="0655B9CF" w14:textId="77777777" w:rsidR="00CB0578" w:rsidRPr="00CD7F34" w:rsidRDefault="00CB0578">
      <w:pPr>
        <w:pStyle w:val="6"/>
      </w:pPr>
      <w:r w:rsidRPr="00CD7F34">
        <w:rPr>
          <w:rFonts w:hint="eastAsia"/>
        </w:rPr>
        <w:t>乙方應確保所有送往試驗室之土壤、岩石、水質樣本等皆有清點紀錄。紀錄應依鑽孔編號、樣本編號及樣本深度之順序排列。紀錄應經試驗室負責人簽署後經乙方送交工程司。</w:t>
      </w:r>
    </w:p>
    <w:p w14:paraId="21C5EE47" w14:textId="77777777" w:rsidR="00CB0578" w:rsidRPr="00CD7F34" w:rsidRDefault="00CB0578">
      <w:pPr>
        <w:pStyle w:val="6"/>
      </w:pPr>
      <w:r w:rsidRPr="00CD7F34">
        <w:rPr>
          <w:rFonts w:hint="eastAsia"/>
        </w:rPr>
        <w:t>除非工程司另有指示，試驗室應依下列標準之最新修正版本進行試驗及提送試驗結果報告。</w:t>
      </w:r>
    </w:p>
    <w:p w14:paraId="4152D67C" w14:textId="77777777" w:rsidR="00CB0578" w:rsidRPr="00CD7F34" w:rsidRDefault="00CB0578"/>
    <w:p w14:paraId="21FB31D5" w14:textId="77777777" w:rsidR="00CB0578" w:rsidRPr="00CD7F34" w:rsidRDefault="00CB0578"/>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4536"/>
      </w:tblGrid>
      <w:tr w:rsidR="00CB0578" w:rsidRPr="00CD7F34" w14:paraId="37EC216B" w14:textId="77777777">
        <w:tc>
          <w:tcPr>
            <w:tcW w:w="2835" w:type="dxa"/>
          </w:tcPr>
          <w:p w14:paraId="3CB3899A" w14:textId="77777777" w:rsidR="00CB0578" w:rsidRPr="00CD7F34" w:rsidRDefault="00CB0578">
            <w:pPr>
              <w:pStyle w:val="a8"/>
            </w:pPr>
            <w:r w:rsidRPr="00CD7F34">
              <w:rPr>
                <w:rFonts w:hint="eastAsia"/>
              </w:rPr>
              <w:t>試　　　　　驗</w:t>
            </w:r>
          </w:p>
        </w:tc>
        <w:tc>
          <w:tcPr>
            <w:tcW w:w="4536" w:type="dxa"/>
          </w:tcPr>
          <w:p w14:paraId="4EB2AEE3" w14:textId="77777777" w:rsidR="00CB0578" w:rsidRPr="00CD7F34" w:rsidRDefault="00CB0578">
            <w:pPr>
              <w:pStyle w:val="a8"/>
            </w:pPr>
            <w:r w:rsidRPr="00CD7F34">
              <w:rPr>
                <w:rFonts w:hint="eastAsia"/>
              </w:rPr>
              <w:t>依　　據　　之　　標　　準</w:t>
            </w:r>
          </w:p>
        </w:tc>
      </w:tr>
      <w:tr w:rsidR="00CB0578" w:rsidRPr="00CD7F34" w14:paraId="031B649D" w14:textId="77777777">
        <w:trPr>
          <w:trHeight w:val="285"/>
        </w:trPr>
        <w:tc>
          <w:tcPr>
            <w:tcW w:w="2835" w:type="dxa"/>
          </w:tcPr>
          <w:p w14:paraId="78CACF5F" w14:textId="77777777" w:rsidR="00CB0578" w:rsidRPr="00CD7F34" w:rsidRDefault="00CB0578">
            <w:pPr>
              <w:pStyle w:val="a7"/>
            </w:pPr>
            <w:r w:rsidRPr="00CD7F34">
              <w:rPr>
                <w:rFonts w:hint="eastAsia"/>
              </w:rPr>
              <w:t>土壤含水量及密度</w:t>
            </w:r>
          </w:p>
        </w:tc>
        <w:tc>
          <w:tcPr>
            <w:tcW w:w="4536" w:type="dxa"/>
          </w:tcPr>
          <w:p w14:paraId="178276FC" w14:textId="77777777" w:rsidR="00CB0578" w:rsidRPr="00CD7F34" w:rsidRDefault="00CB0578">
            <w:pPr>
              <w:pStyle w:val="a7"/>
            </w:pPr>
            <w:r w:rsidRPr="00CD7F34">
              <w:rPr>
                <w:rFonts w:hint="eastAsia"/>
              </w:rPr>
              <w:t>[ASTM D2216]</w:t>
            </w:r>
          </w:p>
        </w:tc>
      </w:tr>
      <w:tr w:rsidR="00CB0578" w:rsidRPr="00CD7F34" w14:paraId="4A15D5E5" w14:textId="77777777">
        <w:trPr>
          <w:trHeight w:val="171"/>
        </w:trPr>
        <w:tc>
          <w:tcPr>
            <w:tcW w:w="2835" w:type="dxa"/>
          </w:tcPr>
          <w:p w14:paraId="4CEF7DF4" w14:textId="77777777" w:rsidR="00CB0578" w:rsidRPr="00CD7F34" w:rsidRDefault="00CB0578">
            <w:pPr>
              <w:pStyle w:val="a7"/>
            </w:pPr>
            <w:r w:rsidRPr="00CD7F34">
              <w:rPr>
                <w:rFonts w:hint="eastAsia"/>
              </w:rPr>
              <w:t>土壤比重</w:t>
            </w:r>
          </w:p>
        </w:tc>
        <w:tc>
          <w:tcPr>
            <w:tcW w:w="4536" w:type="dxa"/>
          </w:tcPr>
          <w:p w14:paraId="1ABFC5D9"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5090"/>
                <w:attr w:name="HasSpace" w:val="True"/>
                <w:attr w:name="Negative" w:val="False"/>
                <w:attr w:name="NumberType" w:val="1"/>
                <w:attr w:name="TCSC" w:val="0"/>
              </w:smartTagPr>
              <w:r w:rsidRPr="00CD7F34">
                <w:rPr>
                  <w:rFonts w:hint="eastAsia"/>
                </w:rPr>
                <w:t>5090 A</w:t>
              </w:r>
            </w:smartTag>
            <w:r w:rsidRPr="00CD7F34">
              <w:rPr>
                <w:rFonts w:hint="eastAsia"/>
              </w:rPr>
              <w:t>3089]</w:t>
            </w:r>
          </w:p>
        </w:tc>
      </w:tr>
      <w:tr w:rsidR="00CB0578" w:rsidRPr="00CD7F34" w14:paraId="18118436" w14:textId="77777777">
        <w:tc>
          <w:tcPr>
            <w:tcW w:w="2835" w:type="dxa"/>
          </w:tcPr>
          <w:p w14:paraId="42BB97A5" w14:textId="77777777" w:rsidR="00CB0578" w:rsidRPr="00CD7F34" w:rsidRDefault="00CB0578">
            <w:pPr>
              <w:pStyle w:val="a7"/>
            </w:pPr>
            <w:r w:rsidRPr="00CD7F34">
              <w:rPr>
                <w:rFonts w:hint="eastAsia"/>
              </w:rPr>
              <w:t>土壤粒徑分析</w:t>
            </w:r>
          </w:p>
        </w:tc>
        <w:tc>
          <w:tcPr>
            <w:tcW w:w="4536" w:type="dxa"/>
          </w:tcPr>
          <w:p w14:paraId="31B56C89"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1776"/>
                <w:attr w:name="HasSpace" w:val="True"/>
                <w:attr w:name="Negative" w:val="False"/>
                <w:attr w:name="NumberType" w:val="1"/>
                <w:attr w:name="TCSC" w:val="0"/>
              </w:smartTagPr>
              <w:r w:rsidRPr="00CD7F34">
                <w:rPr>
                  <w:rFonts w:hint="eastAsia"/>
                </w:rPr>
                <w:t>11776 A</w:t>
              </w:r>
            </w:smartTag>
            <w:r w:rsidRPr="00CD7F34">
              <w:rPr>
                <w:rFonts w:hint="eastAsia"/>
              </w:rPr>
              <w:t>3251]</w:t>
            </w:r>
          </w:p>
        </w:tc>
      </w:tr>
      <w:tr w:rsidR="00CB0578" w:rsidRPr="00CD7F34" w14:paraId="6B2CFB0F" w14:textId="77777777">
        <w:tc>
          <w:tcPr>
            <w:tcW w:w="2835" w:type="dxa"/>
          </w:tcPr>
          <w:p w14:paraId="7309C72F" w14:textId="77777777" w:rsidR="00CB0578" w:rsidRPr="00CD7F34" w:rsidRDefault="00CB0578">
            <w:pPr>
              <w:pStyle w:val="a7"/>
            </w:pPr>
            <w:r w:rsidRPr="00CD7F34">
              <w:rPr>
                <w:rFonts w:hint="eastAsia"/>
              </w:rPr>
              <w:t>土壤阿太堡限度</w:t>
            </w:r>
          </w:p>
        </w:tc>
        <w:tc>
          <w:tcPr>
            <w:tcW w:w="4536" w:type="dxa"/>
          </w:tcPr>
          <w:p w14:paraId="592B3F6C"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5087"/>
                <w:attr w:name="HasSpace" w:val="True"/>
                <w:attr w:name="Negative" w:val="False"/>
                <w:attr w:name="NumberType" w:val="1"/>
                <w:attr w:name="TCSC" w:val="0"/>
              </w:smartTagPr>
              <w:r w:rsidRPr="00CD7F34">
                <w:rPr>
                  <w:rFonts w:hint="eastAsia"/>
                </w:rPr>
                <w:t>5087 A</w:t>
              </w:r>
            </w:smartTag>
            <w:r w:rsidRPr="00CD7F34">
              <w:rPr>
                <w:rFonts w:hint="eastAsia"/>
              </w:rPr>
              <w:t xml:space="preserve">3086][CNS </w:t>
            </w:r>
            <w:smartTag w:uri="urn:schemas-microsoft-com:office:smarttags" w:element="chmetcnv">
              <w:smartTagPr>
                <w:attr w:name="UnitName" w:val="a"/>
                <w:attr w:name="SourceValue" w:val="5088"/>
                <w:attr w:name="HasSpace" w:val="True"/>
                <w:attr w:name="Negative" w:val="False"/>
                <w:attr w:name="NumberType" w:val="1"/>
                <w:attr w:name="TCSC" w:val="0"/>
              </w:smartTagPr>
              <w:r w:rsidRPr="00CD7F34">
                <w:rPr>
                  <w:rFonts w:hint="eastAsia"/>
                </w:rPr>
                <w:t>5088 A</w:t>
              </w:r>
            </w:smartTag>
            <w:r w:rsidRPr="00CD7F34">
              <w:rPr>
                <w:rFonts w:hint="eastAsia"/>
              </w:rPr>
              <w:t>3087]</w:t>
            </w:r>
          </w:p>
        </w:tc>
      </w:tr>
      <w:tr w:rsidR="00CB0578" w:rsidRPr="00CD7F34" w14:paraId="11CA1845" w14:textId="77777777">
        <w:tc>
          <w:tcPr>
            <w:tcW w:w="2835" w:type="dxa"/>
          </w:tcPr>
          <w:p w14:paraId="37A84CB6" w14:textId="77777777" w:rsidR="00CB0578" w:rsidRPr="00CD7F34" w:rsidRDefault="00CB0578">
            <w:pPr>
              <w:pStyle w:val="a7"/>
            </w:pPr>
            <w:r w:rsidRPr="00CD7F34">
              <w:rPr>
                <w:rFonts w:hint="eastAsia"/>
              </w:rPr>
              <w:lastRenderedPageBreak/>
              <w:t>土壤夯實試驗</w:t>
            </w:r>
          </w:p>
        </w:tc>
        <w:tc>
          <w:tcPr>
            <w:tcW w:w="4536" w:type="dxa"/>
          </w:tcPr>
          <w:p w14:paraId="4E93A913"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1777"/>
                <w:attr w:name="HasSpace" w:val="True"/>
                <w:attr w:name="Negative" w:val="False"/>
                <w:attr w:name="NumberType" w:val="1"/>
                <w:attr w:name="TCSC" w:val="0"/>
              </w:smartTagPr>
              <w:r w:rsidRPr="00CD7F34">
                <w:rPr>
                  <w:rFonts w:hint="eastAsia"/>
                </w:rPr>
                <w:t>11777 A</w:t>
              </w:r>
            </w:smartTag>
            <w:r w:rsidRPr="00CD7F34">
              <w:rPr>
                <w:rFonts w:hint="eastAsia"/>
              </w:rPr>
              <w:t>3252]</w:t>
            </w:r>
          </w:p>
        </w:tc>
      </w:tr>
      <w:tr w:rsidR="00CB0578" w:rsidRPr="00CD7F34" w14:paraId="225C53BC" w14:textId="77777777">
        <w:tc>
          <w:tcPr>
            <w:tcW w:w="2835" w:type="dxa"/>
          </w:tcPr>
          <w:p w14:paraId="1111C4CB" w14:textId="77777777" w:rsidR="00CB0578" w:rsidRPr="00CD7F34" w:rsidRDefault="00CB0578">
            <w:pPr>
              <w:pStyle w:val="a7"/>
            </w:pPr>
            <w:r w:rsidRPr="00CD7F34">
              <w:rPr>
                <w:rFonts w:hint="eastAsia"/>
              </w:rPr>
              <w:t>土壤無圍壓縮強度試驗</w:t>
            </w:r>
          </w:p>
        </w:tc>
        <w:tc>
          <w:tcPr>
            <w:tcW w:w="4536" w:type="dxa"/>
          </w:tcPr>
          <w:p w14:paraId="71B75C49"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2384"/>
                <w:attr w:name="HasSpace" w:val="True"/>
                <w:attr w:name="Negative" w:val="False"/>
                <w:attr w:name="NumberType" w:val="1"/>
                <w:attr w:name="TCSC" w:val="0"/>
              </w:smartTagPr>
              <w:r w:rsidRPr="00CD7F34">
                <w:rPr>
                  <w:rFonts w:hint="eastAsia"/>
                </w:rPr>
                <w:t>12384 A</w:t>
              </w:r>
            </w:smartTag>
            <w:r w:rsidRPr="00CD7F34">
              <w:rPr>
                <w:rFonts w:hint="eastAsia"/>
              </w:rPr>
              <w:t>3282]</w:t>
            </w:r>
          </w:p>
        </w:tc>
      </w:tr>
      <w:tr w:rsidR="00CB0578" w:rsidRPr="00CD7F34" w14:paraId="256764C6" w14:textId="77777777">
        <w:tc>
          <w:tcPr>
            <w:tcW w:w="2835" w:type="dxa"/>
          </w:tcPr>
          <w:p w14:paraId="4B050679" w14:textId="77777777" w:rsidR="00CB0578" w:rsidRPr="00CD7F34" w:rsidRDefault="00CB0578">
            <w:pPr>
              <w:pStyle w:val="a7"/>
            </w:pPr>
            <w:r w:rsidRPr="00CD7F34">
              <w:rPr>
                <w:rFonts w:hint="eastAsia"/>
              </w:rPr>
              <w:t>土壤不壓密不排水</w:t>
            </w:r>
          </w:p>
        </w:tc>
        <w:tc>
          <w:tcPr>
            <w:tcW w:w="4536" w:type="dxa"/>
          </w:tcPr>
          <w:p w14:paraId="1AD62C1F" w14:textId="77777777" w:rsidR="00CB0578" w:rsidRPr="00CD7F34" w:rsidRDefault="00CB0578">
            <w:pPr>
              <w:pStyle w:val="a7"/>
            </w:pPr>
            <w:r w:rsidRPr="00CD7F34">
              <w:rPr>
                <w:rFonts w:hint="eastAsia"/>
              </w:rPr>
              <w:t>[ASTM D2850]</w:t>
            </w:r>
            <w:r w:rsidRPr="00CD7F34">
              <w:rPr>
                <w:rFonts w:hint="eastAsia"/>
              </w:rPr>
              <w:t>三軸壓縮強度試驗</w:t>
            </w:r>
          </w:p>
        </w:tc>
      </w:tr>
      <w:tr w:rsidR="00CB0578" w:rsidRPr="00CD7F34" w14:paraId="40F796AF" w14:textId="77777777">
        <w:tc>
          <w:tcPr>
            <w:tcW w:w="2835" w:type="dxa"/>
          </w:tcPr>
          <w:p w14:paraId="0A91CCA9" w14:textId="77777777" w:rsidR="00CB0578" w:rsidRPr="00CD7F34" w:rsidRDefault="00CB0578">
            <w:pPr>
              <w:pStyle w:val="a7"/>
            </w:pPr>
            <w:r w:rsidRPr="00CD7F34">
              <w:rPr>
                <w:rFonts w:hint="eastAsia"/>
              </w:rPr>
              <w:t>土壤壓密試驗</w:t>
            </w:r>
          </w:p>
        </w:tc>
        <w:tc>
          <w:tcPr>
            <w:tcW w:w="4536" w:type="dxa"/>
          </w:tcPr>
          <w:p w14:paraId="166522E0"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2239"/>
                <w:attr w:name="HasSpace" w:val="True"/>
                <w:attr w:name="Negative" w:val="False"/>
                <w:attr w:name="NumberType" w:val="1"/>
                <w:attr w:name="TCSC" w:val="0"/>
              </w:smartTagPr>
              <w:r w:rsidRPr="00CD7F34">
                <w:rPr>
                  <w:rFonts w:hint="eastAsia"/>
                </w:rPr>
                <w:t>12239 A</w:t>
              </w:r>
            </w:smartTag>
            <w:r w:rsidRPr="00CD7F34">
              <w:rPr>
                <w:rFonts w:hint="eastAsia"/>
              </w:rPr>
              <w:t>3270]</w:t>
            </w:r>
          </w:p>
        </w:tc>
      </w:tr>
    </w:tbl>
    <w:p w14:paraId="755C90F6" w14:textId="77777777" w:rsidR="00CB0578" w:rsidRPr="00CD7F34" w:rsidRDefault="00CB0578"/>
    <w:p w14:paraId="7B3221F4" w14:textId="77777777" w:rsidR="00CB0578" w:rsidRPr="00CD7F34" w:rsidRDefault="00CB0578">
      <w:pPr>
        <w:pStyle w:val="5"/>
      </w:pPr>
      <w:r w:rsidRPr="00CD7F34">
        <w:rPr>
          <w:rFonts w:hint="eastAsia"/>
        </w:rPr>
        <w:t>現場品質管理</w:t>
      </w:r>
    </w:p>
    <w:p w14:paraId="4D4D7FC2" w14:textId="77777777" w:rsidR="00CB0578" w:rsidRPr="00CD7F34" w:rsidRDefault="00CB0578">
      <w:pPr>
        <w:pStyle w:val="6"/>
      </w:pPr>
      <w:r w:rsidRPr="00CD7F34">
        <w:rPr>
          <w:rFonts w:hint="eastAsia"/>
        </w:rPr>
        <w:t>監工</w:t>
      </w:r>
    </w:p>
    <w:p w14:paraId="312B0188" w14:textId="77777777" w:rsidR="00CB0578" w:rsidRPr="00CD7F34" w:rsidRDefault="00CB0578">
      <w:pPr>
        <w:pStyle w:val="8"/>
      </w:pPr>
      <w:r w:rsidRPr="00CD7F34">
        <w:rPr>
          <w:rFonts w:hint="eastAsia"/>
        </w:rPr>
        <w:t>於施工期間，乙方應指派一位具調查經驗之監工人員。除非經工程司同意，自開工至核准完工期間皆不得更換工作人員。</w:t>
      </w:r>
    </w:p>
    <w:p w14:paraId="59E67FE4" w14:textId="77777777" w:rsidR="00CB0578" w:rsidRPr="00CD7F34" w:rsidRDefault="00CB0578">
      <w:pPr>
        <w:pStyle w:val="8"/>
      </w:pPr>
      <w:r w:rsidRPr="00CD7F34">
        <w:rPr>
          <w:rFonts w:hint="eastAsia"/>
        </w:rPr>
        <w:t>如工程司對乙方雇用之工地監工、領班、或其他工作人員之表現不滿意，除工地負責人和副負責人外，工程司得責成立即解除其工作，乙方則應遵守工程司之指示，不得延誤。</w:t>
      </w:r>
    </w:p>
    <w:p w14:paraId="7AC54496" w14:textId="77777777" w:rsidR="00CB0578" w:rsidRPr="00CD7F34" w:rsidRDefault="00CB0578">
      <w:pPr>
        <w:pStyle w:val="6"/>
      </w:pPr>
      <w:r w:rsidRPr="00CD7F34">
        <w:rPr>
          <w:rFonts w:hint="eastAsia"/>
        </w:rPr>
        <w:t>安全措施</w:t>
      </w:r>
    </w:p>
    <w:p w14:paraId="7CE52ADF" w14:textId="77777777" w:rsidR="00CB0578" w:rsidRPr="00CD7F34" w:rsidRDefault="00CB0578">
      <w:pPr>
        <w:pStyle w:val="8"/>
      </w:pPr>
      <w:r w:rsidRPr="00CD7F34">
        <w:rPr>
          <w:rFonts w:hint="eastAsia"/>
        </w:rPr>
        <w:t>遵守總統令公布施行之「</w:t>
      </w:r>
      <w:r w:rsidR="00736F3A">
        <w:rPr>
          <w:rFonts w:hint="eastAsia"/>
        </w:rPr>
        <w:t>職業</w:t>
      </w:r>
      <w:r w:rsidRPr="00CD7F34">
        <w:rPr>
          <w:rFonts w:hint="eastAsia"/>
        </w:rPr>
        <w:t>安全衛生法」及其相關細則、規則、標準等規章。</w:t>
      </w:r>
    </w:p>
    <w:p w14:paraId="7EAA9AEE" w14:textId="77777777" w:rsidR="00CB0578" w:rsidRPr="00CD7F34" w:rsidRDefault="00CB0578">
      <w:pPr>
        <w:pStyle w:val="8"/>
      </w:pPr>
      <w:r w:rsidRPr="00CD7F34">
        <w:rPr>
          <w:rFonts w:hint="eastAsia"/>
        </w:rPr>
        <w:t>施工期間，應依當地法令規定設置交通號誌、標線及交通標誌。</w:t>
      </w:r>
    </w:p>
    <w:p w14:paraId="72068848" w14:textId="77777777" w:rsidR="00CB0578" w:rsidRPr="00CD7F34" w:rsidRDefault="00CB0578">
      <w:pPr>
        <w:pStyle w:val="8"/>
      </w:pPr>
      <w:r w:rsidRPr="00CD7F34">
        <w:rPr>
          <w:rFonts w:hint="eastAsia"/>
        </w:rPr>
        <w:t>乙方應採取安全措施，以保障施工區及鄰近區域之安全。若因乙方之安全措施不當而發生人員與財物之損害情事時，相關之求償或法律問題應由乙方負責解決。</w:t>
      </w:r>
    </w:p>
    <w:p w14:paraId="7FA71AAD" w14:textId="77777777" w:rsidR="00CB0578" w:rsidRPr="00CD7F34" w:rsidRDefault="00CB0578">
      <w:pPr>
        <w:pStyle w:val="6"/>
      </w:pPr>
      <w:r w:rsidRPr="00CD7F34">
        <w:rPr>
          <w:rFonts w:hint="eastAsia"/>
        </w:rPr>
        <w:t>套管之組立</w:t>
      </w:r>
    </w:p>
    <w:p w14:paraId="48B76E09" w14:textId="77777777" w:rsidR="00CB0578" w:rsidRPr="00CD7F34" w:rsidRDefault="00CB0578">
      <w:pPr>
        <w:pStyle w:val="8"/>
      </w:pPr>
      <w:r w:rsidRPr="00CD7F34">
        <w:rPr>
          <w:rFonts w:hint="eastAsia"/>
        </w:rPr>
        <w:t>套管應垂直打入土壤層及其他如卵石、塊石層等，並需達到足以維持鑽孔孔壁之深度或工程司指定之深度。套管之打設可使用擊錘及套管末端之錐尖或使用旋轉打入法。</w:t>
      </w:r>
    </w:p>
    <w:p w14:paraId="40052D9B" w14:textId="77777777" w:rsidR="00CB0578" w:rsidRPr="00CD7F34" w:rsidRDefault="00CB0578">
      <w:pPr>
        <w:pStyle w:val="8"/>
      </w:pPr>
      <w:r w:rsidRPr="00CD7F34">
        <w:rPr>
          <w:rFonts w:hint="eastAsia"/>
        </w:rPr>
        <w:t>於施工完成後所移除之套管仍為乙方之財產。然於地下水位量測紀錄完畢及工程司核准前不得移除套管。</w:t>
      </w:r>
    </w:p>
    <w:p w14:paraId="21B36116" w14:textId="77777777" w:rsidR="00CB0578" w:rsidRPr="00CD7F34" w:rsidRDefault="00CB0578"/>
    <w:p w14:paraId="79A0514B" w14:textId="77777777" w:rsidR="00CB0578" w:rsidRPr="00CD7F34" w:rsidRDefault="00CB0578">
      <w:pPr>
        <w:pStyle w:val="4"/>
      </w:pPr>
      <w:r w:rsidRPr="00CD7F34">
        <w:rPr>
          <w:rFonts w:hint="eastAsia"/>
        </w:rPr>
        <w:t>成果報告</w:t>
      </w:r>
      <w:r w:rsidRPr="00CD7F34">
        <w:rPr>
          <w:rFonts w:hint="eastAsia"/>
        </w:rPr>
        <w:t>(A4</w:t>
      </w:r>
      <w:r w:rsidRPr="00CD7F34">
        <w:rPr>
          <w:rFonts w:hint="eastAsia"/>
        </w:rPr>
        <w:t>裝訂成冊</w:t>
      </w:r>
      <w:r w:rsidRPr="00CD7F34">
        <w:rPr>
          <w:rFonts w:hint="eastAsia"/>
        </w:rPr>
        <w:t>)</w:t>
      </w:r>
    </w:p>
    <w:p w14:paraId="165BB551" w14:textId="77777777" w:rsidR="00CB0578" w:rsidRPr="00CD7F34" w:rsidRDefault="00CB0578">
      <w:pPr>
        <w:pStyle w:val="5"/>
      </w:pPr>
      <w:r w:rsidRPr="00CD7F34">
        <w:rPr>
          <w:rFonts w:hint="eastAsia"/>
        </w:rPr>
        <w:t>鑽探報告：所有鑽探</w:t>
      </w:r>
      <w:r w:rsidRPr="00CD7F34">
        <w:rPr>
          <w:rFonts w:hint="eastAsia"/>
        </w:rPr>
        <w:t>(</w:t>
      </w:r>
      <w:r w:rsidRPr="00CD7F34">
        <w:rPr>
          <w:rFonts w:hint="eastAsia"/>
        </w:rPr>
        <w:t>試坑</w:t>
      </w:r>
      <w:r w:rsidRPr="00CD7F34">
        <w:rPr>
          <w:rFonts w:hint="eastAsia"/>
        </w:rPr>
        <w:t>)</w:t>
      </w:r>
      <w:r w:rsidRPr="00CD7F34">
        <w:rPr>
          <w:rFonts w:hint="eastAsia"/>
        </w:rPr>
        <w:t>及土壤試驗成果，應由執業之相關技師撰寫地質調查報告並簽證，內容至少須包含，</w:t>
      </w:r>
    </w:p>
    <w:p w14:paraId="57479CB2" w14:textId="77777777" w:rsidR="00CB0578" w:rsidRPr="00CD7F34" w:rsidRDefault="00CB0578">
      <w:pPr>
        <w:pStyle w:val="6"/>
      </w:pPr>
      <w:r w:rsidRPr="00CD7F34">
        <w:rPr>
          <w:rFonts w:hint="eastAsia"/>
        </w:rPr>
        <w:t>基址概況，</w:t>
      </w:r>
    </w:p>
    <w:p w14:paraId="7153424F" w14:textId="77777777" w:rsidR="00CB0578" w:rsidRPr="00CD7F34" w:rsidRDefault="00CB0578">
      <w:pPr>
        <w:pStyle w:val="6"/>
      </w:pPr>
      <w:r w:rsidRPr="00CD7F34">
        <w:rPr>
          <w:rFonts w:hint="eastAsia"/>
        </w:rPr>
        <w:t>各種試驗及取樣施作方法及結果分析，</w:t>
      </w:r>
    </w:p>
    <w:p w14:paraId="2223D540" w14:textId="77777777" w:rsidR="00CB0578" w:rsidRPr="00CD7F34" w:rsidRDefault="00CB0578">
      <w:pPr>
        <w:pStyle w:val="6"/>
      </w:pPr>
      <w:r w:rsidRPr="00CD7F34">
        <w:rPr>
          <w:rFonts w:hint="eastAsia"/>
        </w:rPr>
        <w:t>基地土層分佈狀況說明</w:t>
      </w:r>
      <w:r w:rsidR="003242FE" w:rsidRPr="00CD7F34">
        <w:rPr>
          <w:rFonts w:hint="eastAsia"/>
        </w:rPr>
        <w:t>，</w:t>
      </w:r>
    </w:p>
    <w:p w14:paraId="53B8B82A" w14:textId="77777777" w:rsidR="003242FE" w:rsidRPr="00CD7F34" w:rsidRDefault="00CB0578">
      <w:pPr>
        <w:pStyle w:val="6"/>
      </w:pPr>
      <w:r w:rsidRPr="00CD7F34">
        <w:rPr>
          <w:rFonts w:hint="eastAsia"/>
        </w:rPr>
        <w:t>地下水位分佈</w:t>
      </w:r>
      <w:r w:rsidR="003242FE" w:rsidRPr="00CD7F34">
        <w:rPr>
          <w:rFonts w:hint="eastAsia"/>
        </w:rPr>
        <w:t>，以及</w:t>
      </w:r>
    </w:p>
    <w:p w14:paraId="707DFAC5" w14:textId="77777777" w:rsidR="00CB0578" w:rsidRPr="00CD7F34" w:rsidRDefault="003242FE">
      <w:pPr>
        <w:pStyle w:val="6"/>
      </w:pPr>
      <w:r w:rsidRPr="00CD7F34">
        <w:rPr>
          <w:rFonts w:hint="eastAsia"/>
        </w:rPr>
        <w:t>工作井之承載力及沉陷量分析</w:t>
      </w:r>
      <w:r w:rsidR="00CB0578" w:rsidRPr="00CD7F34">
        <w:rPr>
          <w:rFonts w:hint="eastAsia"/>
        </w:rPr>
        <w:t>等。</w:t>
      </w:r>
    </w:p>
    <w:p w14:paraId="2C0A5DC4" w14:textId="77777777" w:rsidR="00CB0578" w:rsidRPr="00CD7F34" w:rsidRDefault="00CB0578">
      <w:pPr>
        <w:pStyle w:val="5"/>
      </w:pPr>
      <w:r w:rsidRPr="00CD7F34">
        <w:rPr>
          <w:rFonts w:hint="eastAsia"/>
        </w:rPr>
        <w:t>試挖報告</w:t>
      </w:r>
    </w:p>
    <w:p w14:paraId="24BBE7F8" w14:textId="3D77D595" w:rsidR="00CB0578" w:rsidRPr="00CD7F34" w:rsidRDefault="00CB0578">
      <w:pPr>
        <w:pStyle w:val="6"/>
      </w:pPr>
      <w:r w:rsidRPr="00CD7F34">
        <w:rPr>
          <w:rFonts w:hint="eastAsia"/>
        </w:rPr>
        <w:t>乙方</w:t>
      </w:r>
      <w:r w:rsidRPr="00CD7F34">
        <w:t>於</w:t>
      </w:r>
      <w:proofErr w:type="gramStart"/>
      <w:r w:rsidRPr="00CD7F34">
        <w:rPr>
          <w:rFonts w:hint="eastAsia"/>
        </w:rPr>
        <w:t>每次</w:t>
      </w:r>
      <w:r w:rsidRPr="00CD7F34">
        <w:t>試挖</w:t>
      </w:r>
      <w:r w:rsidRPr="00CD7F34">
        <w:rPr>
          <w:rFonts w:hint="eastAsia"/>
        </w:rPr>
        <w:t>調查</w:t>
      </w:r>
      <w:proofErr w:type="gramEnd"/>
      <w:r w:rsidRPr="00CD7F34">
        <w:t>完成</w:t>
      </w:r>
      <w:r w:rsidRPr="00CD7F34">
        <w:rPr>
          <w:rFonts w:hint="eastAsia"/>
        </w:rPr>
        <w:t>後</w:t>
      </w:r>
      <w:r w:rsidR="006067E1" w:rsidRPr="00CD7838">
        <w:rPr>
          <w:rFonts w:hint="eastAsia"/>
          <w:u w:val="single"/>
        </w:rPr>
        <w:t>(</w:t>
      </w:r>
      <w:proofErr w:type="gramStart"/>
      <w:r w:rsidR="006067E1" w:rsidRPr="00CD7838">
        <w:rPr>
          <w:rFonts w:hint="eastAsia"/>
          <w:u w:val="single"/>
        </w:rPr>
        <w:t>含如有</w:t>
      </w:r>
      <w:proofErr w:type="gramEnd"/>
      <w:r w:rsidR="006067E1" w:rsidRPr="00CD7838">
        <w:rPr>
          <w:rFonts w:hint="eastAsia"/>
          <w:u w:val="single"/>
        </w:rPr>
        <w:t>巷道連接管接入工作井之過路段</w:t>
      </w:r>
      <w:r w:rsidR="006067E1" w:rsidRPr="00CD7838">
        <w:rPr>
          <w:rFonts w:hint="eastAsia"/>
          <w:u w:val="single"/>
        </w:rPr>
        <w:t>)</w:t>
      </w:r>
      <w:r w:rsidRPr="00CD7F34">
        <w:rPr>
          <w:rFonts w:hint="eastAsia"/>
        </w:rPr>
        <w:t>應製作路段及路口平面圖及各開挖斷面剖面圖，格式詳如</w:t>
      </w:r>
      <w:r w:rsidRPr="00CD7F34">
        <w:fldChar w:fldCharType="begin"/>
      </w:r>
      <w:r w:rsidRPr="00CD7F34">
        <w:instrText xml:space="preserve"> REF _Ref177551740 \h </w:instrText>
      </w:r>
      <w:r w:rsidR="00CD7F34">
        <w:instrText xml:space="preserve"> \* MERGEFORMAT </w:instrText>
      </w:r>
      <w:r w:rsidRPr="00CD7F34">
        <w:fldChar w:fldCharType="separate"/>
      </w:r>
      <w:r w:rsidR="006F26C0" w:rsidRPr="00CD7F34">
        <w:rPr>
          <w:rFonts w:hint="eastAsia"/>
        </w:rPr>
        <w:t>圖</w:t>
      </w:r>
      <w:r w:rsidR="006F26C0" w:rsidRPr="00CD7F34">
        <w:rPr>
          <w:rFonts w:hint="eastAsia"/>
        </w:rPr>
        <w:t xml:space="preserve"> </w:t>
      </w:r>
      <w:r w:rsidR="006F26C0">
        <w:rPr>
          <w:noProof/>
        </w:rPr>
        <w:t>02210</w:t>
      </w:r>
      <w:r w:rsidR="006F26C0" w:rsidRPr="00CD7F34">
        <w:rPr>
          <w:noProof/>
        </w:rPr>
        <w:noBreakHyphen/>
      </w:r>
      <w:r w:rsidR="006F26C0">
        <w:rPr>
          <w:noProof/>
        </w:rPr>
        <w:t>1</w:t>
      </w:r>
      <w:r w:rsidRPr="00CD7F34">
        <w:fldChar w:fldCharType="end"/>
      </w:r>
      <w:r w:rsidRPr="00CD7F34">
        <w:rPr>
          <w:rFonts w:hint="eastAsia"/>
        </w:rPr>
        <w:t>及</w:t>
      </w:r>
      <w:r w:rsidRPr="00CD7F34">
        <w:fldChar w:fldCharType="begin"/>
      </w:r>
      <w:r w:rsidRPr="00CD7F34">
        <w:instrText xml:space="preserve"> REF _Ref177551744 \h </w:instrText>
      </w:r>
      <w:r w:rsidR="00CD7F34">
        <w:instrText xml:space="preserve"> \* MERGEFORMAT </w:instrText>
      </w:r>
      <w:r w:rsidRPr="00CD7F34">
        <w:fldChar w:fldCharType="separate"/>
      </w:r>
      <w:r w:rsidR="006F26C0" w:rsidRPr="00CD7F34">
        <w:rPr>
          <w:rFonts w:hint="eastAsia"/>
        </w:rPr>
        <w:t>圖</w:t>
      </w:r>
      <w:r w:rsidR="006F26C0" w:rsidRPr="00CD7F34">
        <w:rPr>
          <w:rFonts w:hint="eastAsia"/>
        </w:rPr>
        <w:t xml:space="preserve"> </w:t>
      </w:r>
      <w:r w:rsidR="006F26C0">
        <w:rPr>
          <w:noProof/>
        </w:rPr>
        <w:t>02210</w:t>
      </w:r>
      <w:r w:rsidR="006F26C0" w:rsidRPr="00CD7F34">
        <w:rPr>
          <w:noProof/>
        </w:rPr>
        <w:noBreakHyphen/>
      </w:r>
      <w:r w:rsidR="006F26C0">
        <w:rPr>
          <w:noProof/>
        </w:rPr>
        <w:t>2</w:t>
      </w:r>
      <w:r w:rsidRPr="00CD7F34">
        <w:fldChar w:fldCharType="end"/>
      </w:r>
      <w:r w:rsidRPr="00CD7F34">
        <w:rPr>
          <w:rFonts w:hint="eastAsia"/>
        </w:rPr>
        <w:t>所示。</w:t>
      </w:r>
    </w:p>
    <w:p w14:paraId="57BEDEAC" w14:textId="77777777" w:rsidR="00CB0578" w:rsidRPr="00CD7F34" w:rsidRDefault="00CB0578">
      <w:pPr>
        <w:pStyle w:val="6"/>
      </w:pPr>
      <w:r w:rsidRPr="00CD7F34">
        <w:rPr>
          <w:rFonts w:hint="eastAsia"/>
        </w:rPr>
        <w:t>試挖成果平面圖應採用</w:t>
      </w:r>
      <w:r w:rsidRPr="00CD7F34">
        <w:rPr>
          <w:rFonts w:hint="eastAsia"/>
        </w:rPr>
        <w:t>1/400</w:t>
      </w:r>
      <w:r w:rsidRPr="00CD7F34">
        <w:rPr>
          <w:rFonts w:hint="eastAsia"/>
        </w:rPr>
        <w:t>以上比例繪製，並標示路段及路口</w:t>
      </w:r>
      <w:smartTag w:uri="urn:schemas-microsoft-com:office:smarttags" w:element="chmetcnv">
        <w:smartTagPr>
          <w:attr w:name="UnitName" w:val="公尺"/>
          <w:attr w:name="SourceValue" w:val="10"/>
          <w:attr w:name="HasSpace" w:val="False"/>
          <w:attr w:name="Negative" w:val="False"/>
          <w:attr w:name="NumberType" w:val="1"/>
          <w:attr w:name="TCSC" w:val="0"/>
        </w:smartTagPr>
        <w:r w:rsidRPr="00CD7F34">
          <w:rPr>
            <w:rFonts w:hint="eastAsia"/>
          </w:rPr>
          <w:t>10</w:t>
        </w:r>
        <w:r w:rsidRPr="00CD7F34">
          <w:rPr>
            <w:rFonts w:hint="eastAsia"/>
          </w:rPr>
          <w:t>公尺</w:t>
        </w:r>
      </w:smartTag>
      <w:r w:rsidRPr="00CD7F34">
        <w:rPr>
          <w:rFonts w:hint="eastAsia"/>
        </w:rPr>
        <w:lastRenderedPageBreak/>
        <w:t>內之人孔、手孔、電信箱及變電箱等既有設施位置。</w:t>
      </w:r>
    </w:p>
    <w:p w14:paraId="5071548F" w14:textId="77777777" w:rsidR="00CB0578" w:rsidRPr="00CD7F34" w:rsidRDefault="00CB0578">
      <w:pPr>
        <w:pStyle w:val="6"/>
      </w:pPr>
      <w:r w:rsidRPr="00CD7F34">
        <w:rPr>
          <w:rFonts w:hint="eastAsia"/>
        </w:rPr>
        <w:t>試挖成果剖面圖應採用</w:t>
      </w:r>
      <w:r w:rsidRPr="00CD7F34">
        <w:rPr>
          <w:rFonts w:hint="eastAsia"/>
        </w:rPr>
        <w:t>1/200</w:t>
      </w:r>
      <w:r w:rsidRPr="00CD7F34">
        <w:rPr>
          <w:rFonts w:hint="eastAsia"/>
        </w:rPr>
        <w:t>以上比例繪製，並標示各開挖斷面之管線種類、分佈位置、深度、形狀、管徑及所屬單位等。</w:t>
      </w:r>
    </w:p>
    <w:p w14:paraId="26C5D741" w14:textId="427F92FC" w:rsidR="00CB0578" w:rsidRPr="00CD7F34" w:rsidRDefault="00CB0578">
      <w:pPr>
        <w:pStyle w:val="6"/>
      </w:pPr>
      <w:r w:rsidRPr="00CD7F34">
        <w:rPr>
          <w:rFonts w:hint="eastAsia"/>
        </w:rPr>
        <w:t>報告書本文應以</w:t>
      </w:r>
      <w:r w:rsidRPr="00CD7F34">
        <w:rPr>
          <w:rFonts w:hint="eastAsia"/>
        </w:rPr>
        <w:t>Microsoft Word</w:t>
      </w:r>
      <w:r w:rsidRPr="00CD7F34">
        <w:rPr>
          <w:rFonts w:hint="eastAsia"/>
        </w:rPr>
        <w:t>檔案格式編寫，圖</w:t>
      </w:r>
      <w:proofErr w:type="gramStart"/>
      <w:r w:rsidRPr="00CD7F34">
        <w:rPr>
          <w:rFonts w:hint="eastAsia"/>
        </w:rPr>
        <w:t>面部分應以</w:t>
      </w:r>
      <w:proofErr w:type="gramEnd"/>
      <w:r w:rsidRPr="00CD7F34">
        <w:rPr>
          <w:rFonts w:hint="eastAsia"/>
        </w:rPr>
        <w:t>AutoCAD</w:t>
      </w:r>
      <w:r w:rsidRPr="00CD7F34">
        <w:rPr>
          <w:rFonts w:hint="eastAsia"/>
        </w:rPr>
        <w:t>格式依比例繪製，並檢附施工照片紀錄，格式採用數位檔案為原則，內容包括施工前、中、後之情形，施工中如發現地下管線或</w:t>
      </w:r>
      <w:proofErr w:type="gramStart"/>
      <w:r w:rsidRPr="00CD7F34">
        <w:rPr>
          <w:rFonts w:hint="eastAsia"/>
        </w:rPr>
        <w:t>構造物時</w:t>
      </w:r>
      <w:proofErr w:type="gramEnd"/>
      <w:r w:rsidRPr="00CD7F34">
        <w:rPr>
          <w:rFonts w:hint="eastAsia"/>
        </w:rPr>
        <w:t>，相片應以能</w:t>
      </w:r>
      <w:proofErr w:type="gramStart"/>
      <w:r w:rsidRPr="00CD7F34">
        <w:rPr>
          <w:rFonts w:hint="eastAsia"/>
        </w:rPr>
        <w:t>辦識各管線</w:t>
      </w:r>
      <w:proofErr w:type="gramEnd"/>
      <w:r w:rsidRPr="00CD7F34">
        <w:rPr>
          <w:rFonts w:hint="eastAsia"/>
        </w:rPr>
        <w:t>種類為原則拍攝，格式詳如</w:t>
      </w:r>
      <w:r w:rsidRPr="00CD7F34">
        <w:fldChar w:fldCharType="begin"/>
      </w:r>
      <w:r w:rsidRPr="00CD7F34">
        <w:instrText xml:space="preserve"> REF _Ref177551749 \h </w:instrText>
      </w:r>
      <w:r w:rsidR="00CD7F34">
        <w:instrText xml:space="preserve"> \* MERGEFORMAT </w:instrText>
      </w:r>
      <w:r w:rsidRPr="00CD7F34">
        <w:fldChar w:fldCharType="separate"/>
      </w:r>
      <w:r w:rsidR="006F26C0" w:rsidRPr="00CD7F34">
        <w:rPr>
          <w:rFonts w:hint="eastAsia"/>
        </w:rPr>
        <w:t>圖</w:t>
      </w:r>
      <w:r w:rsidR="006F26C0" w:rsidRPr="00CD7F34">
        <w:rPr>
          <w:rFonts w:hint="eastAsia"/>
        </w:rPr>
        <w:t xml:space="preserve"> </w:t>
      </w:r>
      <w:r w:rsidR="006F26C0">
        <w:rPr>
          <w:noProof/>
        </w:rPr>
        <w:t>02210</w:t>
      </w:r>
      <w:r w:rsidR="006F26C0" w:rsidRPr="00CD7F34">
        <w:rPr>
          <w:noProof/>
        </w:rPr>
        <w:noBreakHyphen/>
      </w:r>
      <w:r w:rsidR="006F26C0">
        <w:rPr>
          <w:noProof/>
        </w:rPr>
        <w:t>3</w:t>
      </w:r>
      <w:r w:rsidRPr="00CD7F34">
        <w:fldChar w:fldCharType="end"/>
      </w:r>
      <w:r w:rsidRPr="00CD7F34">
        <w:rPr>
          <w:rFonts w:hint="eastAsia"/>
        </w:rPr>
        <w:t>所示，並註明於相片說明上。</w:t>
      </w:r>
    </w:p>
    <w:p w14:paraId="0EDFA245" w14:textId="08294540" w:rsidR="00CB0578" w:rsidRPr="00CD7F34" w:rsidRDefault="00CB0578">
      <w:pPr>
        <w:pStyle w:val="5"/>
      </w:pPr>
      <w:r w:rsidRPr="00CD7F34">
        <w:rPr>
          <w:rFonts w:hint="eastAsia"/>
        </w:rPr>
        <w:t>乙方應將成果報告以</w:t>
      </w:r>
      <w:r w:rsidRPr="00CD7F34">
        <w:rPr>
          <w:rFonts w:hint="eastAsia"/>
        </w:rPr>
        <w:t>A4</w:t>
      </w:r>
      <w:r w:rsidRPr="00CD7F34">
        <w:rPr>
          <w:rFonts w:hint="eastAsia"/>
        </w:rPr>
        <w:t>大小裝訂成冊，於【</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規定期限】內依【</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】提送工程司審查。</w:t>
      </w:r>
    </w:p>
    <w:p w14:paraId="3460F9BF" w14:textId="77777777" w:rsidR="00CB0578" w:rsidRPr="00CD7F34" w:rsidRDefault="00CB0578">
      <w:pPr>
        <w:pStyle w:val="3"/>
      </w:pPr>
      <w:r w:rsidRPr="00CD7F34">
        <w:rPr>
          <w:rFonts w:hint="eastAsia"/>
        </w:rPr>
        <w:t>計量與計價</w:t>
      </w:r>
    </w:p>
    <w:p w14:paraId="0759F593" w14:textId="77777777" w:rsidR="00CB0578" w:rsidRPr="006C3FB2" w:rsidRDefault="00CB0578" w:rsidP="00E4107F">
      <w:pPr>
        <w:pStyle w:val="4"/>
        <w:spacing w:line="300" w:lineRule="exact"/>
        <w:ind w:left="965" w:hangingChars="402" w:hanging="965"/>
      </w:pPr>
      <w:r w:rsidRPr="00CD7F34">
        <w:rPr>
          <w:rFonts w:hint="eastAsia"/>
        </w:rPr>
        <w:t>計</w:t>
      </w:r>
      <w:r w:rsidRPr="006C3FB2">
        <w:rPr>
          <w:rFonts w:hint="eastAsia"/>
        </w:rPr>
        <w:t>量</w:t>
      </w:r>
    </w:p>
    <w:p w14:paraId="212EAC12" w14:textId="77777777" w:rsidR="00CB0578" w:rsidRPr="006C3FB2" w:rsidRDefault="007F6044" w:rsidP="00312026">
      <w:pPr>
        <w:pStyle w:val="5"/>
      </w:pPr>
      <w:r w:rsidRPr="006C3FB2">
        <w:rPr>
          <w:rFonts w:hint="eastAsia"/>
        </w:rPr>
        <w:t>本章試挖工作按契約之【</w:t>
      </w:r>
      <w:r w:rsidR="00B534C4" w:rsidRPr="006C3FB2">
        <w:rPr>
          <w:rFonts w:hint="eastAsia"/>
        </w:rPr>
        <w:t>地下調查，管線</w:t>
      </w:r>
      <w:r w:rsidR="0045156A" w:rsidRPr="006C3FB2">
        <w:rPr>
          <w:rFonts w:hint="eastAsia"/>
        </w:rPr>
        <w:t>，工作井</w:t>
      </w:r>
      <w:r w:rsidR="00CB0578" w:rsidRPr="006C3FB2">
        <w:rPr>
          <w:rFonts w:hint="eastAsia"/>
        </w:rPr>
        <w:t>】</w:t>
      </w:r>
      <w:r w:rsidR="0045156A" w:rsidRPr="006C3FB2">
        <w:rPr>
          <w:rFonts w:hint="eastAsia"/>
          <w:lang w:eastAsia="zh-HK"/>
        </w:rPr>
        <w:t>及</w:t>
      </w:r>
      <w:r w:rsidR="0045156A" w:rsidRPr="006C3FB2">
        <w:rPr>
          <w:rFonts w:hint="eastAsia"/>
        </w:rPr>
        <w:t>【地下調查，管線】</w:t>
      </w:r>
      <w:r w:rsidR="00CB0578" w:rsidRPr="006C3FB2">
        <w:rPr>
          <w:rFonts w:hint="eastAsia"/>
        </w:rPr>
        <w:t>以【</w:t>
      </w:r>
      <w:r w:rsidR="00317213" w:rsidRPr="006C3FB2">
        <w:rPr>
          <w:rFonts w:hint="eastAsia"/>
        </w:rPr>
        <w:t>詳細價目表之單位</w:t>
      </w:r>
      <w:r w:rsidR="00CB0578" w:rsidRPr="006C3FB2">
        <w:rPr>
          <w:rFonts w:hint="eastAsia"/>
        </w:rPr>
        <w:t>】計量，</w:t>
      </w:r>
      <w:r w:rsidR="009F2CB0" w:rsidRPr="006C3FB2">
        <w:rPr>
          <w:rFonts w:hint="eastAsia"/>
        </w:rPr>
        <w:t>依實作之數量</w:t>
      </w:r>
      <w:r w:rsidR="00CB0578" w:rsidRPr="006C3FB2">
        <w:rPr>
          <w:rFonts w:hint="eastAsia"/>
        </w:rPr>
        <w:t>計量</w:t>
      </w:r>
      <w:r w:rsidR="0012589C" w:rsidRPr="006C3FB2">
        <w:rPr>
          <w:rFonts w:hint="eastAsia"/>
        </w:rPr>
        <w:t>【，該計算範圍以試挖報告為原則】</w:t>
      </w:r>
      <w:r w:rsidR="00312026" w:rsidRPr="006C3FB2">
        <w:rPr>
          <w:rFonts w:hint="eastAsia"/>
        </w:rPr>
        <w:t>，其中【地下調查，管線】計量，如相關施工項目之照片未檢附或內容無法辨識者，除依單價分析細項所佔比例扣減數量外，再加扣</w:t>
      </w:r>
      <w:r w:rsidR="00312026" w:rsidRPr="006C3FB2">
        <w:rPr>
          <w:rFonts w:hint="eastAsia"/>
        </w:rPr>
        <w:t>5%</w:t>
      </w:r>
      <w:r w:rsidR="00312026" w:rsidRPr="006C3FB2">
        <w:rPr>
          <w:rFonts w:hint="eastAsia"/>
        </w:rPr>
        <w:t>數量之比例，例如試挖數量為</w:t>
      </w:r>
      <w:r w:rsidR="00312026" w:rsidRPr="006C3FB2">
        <w:rPr>
          <w:rFonts w:hint="eastAsia"/>
        </w:rPr>
        <w:t>20m3</w:t>
      </w:r>
      <w:r w:rsidR="00312026" w:rsidRPr="006C3FB2">
        <w:rPr>
          <w:rFonts w:hint="eastAsia"/>
        </w:rPr>
        <w:t>，回填部分佔單價分析之</w:t>
      </w:r>
      <w:r w:rsidR="00312026" w:rsidRPr="006C3FB2">
        <w:rPr>
          <w:rFonts w:hint="eastAsia"/>
        </w:rPr>
        <w:t>20%</w:t>
      </w:r>
      <w:r w:rsidR="00312026" w:rsidRPr="006C3FB2">
        <w:rPr>
          <w:rFonts w:hint="eastAsia"/>
        </w:rPr>
        <w:t>，因檢附照片內容無法辨識，則扣減數量為</w:t>
      </w:r>
      <w:r w:rsidR="00312026" w:rsidRPr="006C3FB2">
        <w:rPr>
          <w:rFonts w:hint="eastAsia"/>
        </w:rPr>
        <w:t>20*(20%+5%)=5m3</w:t>
      </w:r>
      <w:r w:rsidR="00312026" w:rsidRPr="006C3FB2">
        <w:rPr>
          <w:rFonts w:hint="eastAsia"/>
        </w:rPr>
        <w:t>，其計量為</w:t>
      </w:r>
      <w:r w:rsidR="00312026" w:rsidRPr="006C3FB2">
        <w:rPr>
          <w:rFonts w:hint="eastAsia"/>
        </w:rPr>
        <w:t>20-5=15m3</w:t>
      </w:r>
      <w:r w:rsidR="00312026" w:rsidRPr="006C3FB2">
        <w:rPr>
          <w:rFonts w:hint="eastAsia"/>
        </w:rPr>
        <w:t>。</w:t>
      </w:r>
    </w:p>
    <w:p w14:paraId="168BF3B3" w14:textId="77777777" w:rsidR="00CB0578" w:rsidRPr="006C3FB2" w:rsidRDefault="00CB0578" w:rsidP="00E4107F">
      <w:pPr>
        <w:pStyle w:val="5"/>
        <w:spacing w:line="300" w:lineRule="exact"/>
        <w:ind w:left="965" w:hangingChars="402" w:hanging="965"/>
      </w:pPr>
      <w:r w:rsidRPr="006C3FB2">
        <w:rPr>
          <w:rFonts w:hint="eastAsia"/>
        </w:rPr>
        <w:t>所有鑽探及土壤試驗及地質調查報告及試坑開挖等，所需費用已列於合約詳細表【地下調查，鑽探</w:t>
      </w:r>
      <w:r w:rsidR="007F6044" w:rsidRPr="006C3FB2">
        <w:rPr>
          <w:rFonts w:hint="eastAsia"/>
        </w:rPr>
        <w:t>取樣</w:t>
      </w:r>
      <w:r w:rsidR="0045156A" w:rsidRPr="006C3FB2">
        <w:rPr>
          <w:rFonts w:hint="eastAsia"/>
        </w:rPr>
        <w:t>(</w:t>
      </w:r>
      <w:r w:rsidR="0045156A" w:rsidRPr="006C3FB2">
        <w:rPr>
          <w:rFonts w:hint="eastAsia"/>
        </w:rPr>
        <w:t>申請變更施工地質條件者</w:t>
      </w:r>
      <w:r w:rsidR="0045156A" w:rsidRPr="006C3FB2">
        <w:rPr>
          <w:rFonts w:hint="eastAsia"/>
        </w:rPr>
        <w:t>)</w:t>
      </w:r>
      <w:r w:rsidRPr="006C3FB2">
        <w:rPr>
          <w:rFonts w:hint="eastAsia"/>
        </w:rPr>
        <w:t>】內，以【</w:t>
      </w:r>
      <w:r w:rsidR="00317213" w:rsidRPr="006C3FB2">
        <w:rPr>
          <w:rFonts w:hint="eastAsia"/>
        </w:rPr>
        <w:t>詳細價目表之單位</w:t>
      </w:r>
      <w:r w:rsidRPr="006C3FB2">
        <w:rPr>
          <w:rFonts w:hint="eastAsia"/>
        </w:rPr>
        <w:t>】計量</w:t>
      </w:r>
    </w:p>
    <w:p w14:paraId="1210E69B" w14:textId="77777777" w:rsidR="00CB0578" w:rsidRPr="006C3FB2" w:rsidRDefault="00CB0578" w:rsidP="00E4107F">
      <w:pPr>
        <w:pStyle w:val="5"/>
        <w:spacing w:line="300" w:lineRule="exact"/>
        <w:ind w:left="965" w:hangingChars="402" w:hanging="965"/>
      </w:pPr>
      <w:r w:rsidRPr="006C3FB2">
        <w:rPr>
          <w:rFonts w:hint="eastAsia"/>
        </w:rPr>
        <w:t>本章未完成或廢棄之工作不予計量。</w:t>
      </w:r>
    </w:p>
    <w:p w14:paraId="2D6B9436" w14:textId="77777777" w:rsidR="00CB0578" w:rsidRPr="006C3FB2" w:rsidRDefault="00CB0578" w:rsidP="00312026">
      <w:pPr>
        <w:pStyle w:val="5"/>
        <w:numPr>
          <w:ilvl w:val="0"/>
          <w:numId w:val="0"/>
        </w:numPr>
        <w:spacing w:line="300" w:lineRule="exact"/>
      </w:pPr>
    </w:p>
    <w:p w14:paraId="1321B589" w14:textId="77777777" w:rsidR="00CB0578" w:rsidRPr="006C3FB2" w:rsidRDefault="00CB0578">
      <w:pPr>
        <w:pStyle w:val="4"/>
      </w:pPr>
      <w:r w:rsidRPr="006C3FB2">
        <w:rPr>
          <w:rFonts w:hint="eastAsia"/>
        </w:rPr>
        <w:t>計價</w:t>
      </w:r>
    </w:p>
    <w:p w14:paraId="0F3DFB0D" w14:textId="77777777" w:rsidR="00CB0578" w:rsidRPr="006C3FB2" w:rsidRDefault="00CB0578" w:rsidP="008A2491">
      <w:pPr>
        <w:pStyle w:val="5"/>
        <w:spacing w:line="300" w:lineRule="exact"/>
        <w:ind w:left="965" w:hangingChars="402" w:hanging="965"/>
      </w:pPr>
      <w:r w:rsidRPr="006C3FB2">
        <w:rPr>
          <w:rFonts w:hint="eastAsia"/>
        </w:rPr>
        <w:t>本章試挖工作按契約之【</w:t>
      </w:r>
      <w:r w:rsidR="00B534C4" w:rsidRPr="006C3FB2">
        <w:rPr>
          <w:rFonts w:hint="eastAsia"/>
        </w:rPr>
        <w:t>地下調查，管線</w:t>
      </w:r>
      <w:r w:rsidR="0045156A" w:rsidRPr="006C3FB2">
        <w:rPr>
          <w:rFonts w:hint="eastAsia"/>
        </w:rPr>
        <w:t>，工作井】</w:t>
      </w:r>
      <w:r w:rsidR="0045156A" w:rsidRPr="006C3FB2">
        <w:rPr>
          <w:rFonts w:hint="eastAsia"/>
          <w:lang w:eastAsia="zh-HK"/>
        </w:rPr>
        <w:t>及</w:t>
      </w:r>
      <w:r w:rsidR="0045156A" w:rsidRPr="006C3FB2">
        <w:rPr>
          <w:rFonts w:hint="eastAsia"/>
        </w:rPr>
        <w:t>【地下調查，管線】</w:t>
      </w:r>
      <w:r w:rsidRPr="006C3FB2">
        <w:rPr>
          <w:rFonts w:hint="eastAsia"/>
        </w:rPr>
        <w:t>以【</w:t>
      </w:r>
      <w:r w:rsidR="00317213" w:rsidRPr="006C3FB2">
        <w:rPr>
          <w:rFonts w:hint="eastAsia"/>
        </w:rPr>
        <w:t>詳細價目表之單位</w:t>
      </w:r>
      <w:r w:rsidRPr="006C3FB2">
        <w:rPr>
          <w:rFonts w:hint="eastAsia"/>
        </w:rPr>
        <w:t>】計價，</w:t>
      </w:r>
      <w:r w:rsidR="009F2CB0" w:rsidRPr="006C3FB2">
        <w:rPr>
          <w:rFonts w:hint="eastAsia"/>
        </w:rPr>
        <w:t>依實作之數量</w:t>
      </w:r>
      <w:r w:rsidRPr="006C3FB2">
        <w:rPr>
          <w:rFonts w:hint="eastAsia"/>
        </w:rPr>
        <w:t>計價</w:t>
      </w:r>
      <w:r w:rsidR="00B35D9C" w:rsidRPr="006C3FB2">
        <w:rPr>
          <w:rFonts w:hint="eastAsia"/>
        </w:rPr>
        <w:t>【，該單價包含可排除地下障礙物、挖除廢棄設施與管線，以及擴挖等費用】</w:t>
      </w:r>
      <w:r w:rsidRPr="006C3FB2">
        <w:rPr>
          <w:rFonts w:hint="eastAsia"/>
        </w:rPr>
        <w:t>。</w:t>
      </w:r>
    </w:p>
    <w:p w14:paraId="57D4D0A0" w14:textId="77777777" w:rsidR="00CB0578" w:rsidRPr="006C3FB2" w:rsidRDefault="00CB0578" w:rsidP="00E4107F">
      <w:pPr>
        <w:pStyle w:val="5"/>
        <w:spacing w:line="300" w:lineRule="exact"/>
        <w:ind w:left="965" w:hangingChars="402" w:hanging="965"/>
      </w:pPr>
      <w:r w:rsidRPr="006C3FB2">
        <w:rPr>
          <w:rFonts w:hint="eastAsia"/>
        </w:rPr>
        <w:t>所有鑽探及土壤試驗及地質調查報告及試坑開挖等，所需費用已列於合約詳細表【地下調查，</w:t>
      </w:r>
      <w:r w:rsidR="007F6044" w:rsidRPr="006C3FB2">
        <w:rPr>
          <w:rFonts w:hint="eastAsia"/>
        </w:rPr>
        <w:t>鑽探取樣</w:t>
      </w:r>
      <w:r w:rsidR="0045156A" w:rsidRPr="006C3FB2">
        <w:rPr>
          <w:rFonts w:hint="eastAsia"/>
        </w:rPr>
        <w:t>(</w:t>
      </w:r>
      <w:r w:rsidR="0045156A" w:rsidRPr="006C3FB2">
        <w:rPr>
          <w:rFonts w:hint="eastAsia"/>
        </w:rPr>
        <w:t>申請變更施工地質條件者</w:t>
      </w:r>
      <w:r w:rsidR="0045156A" w:rsidRPr="006C3FB2">
        <w:rPr>
          <w:rFonts w:hint="eastAsia"/>
        </w:rPr>
        <w:t>)</w:t>
      </w:r>
      <w:r w:rsidRPr="006C3FB2">
        <w:rPr>
          <w:rFonts w:hint="eastAsia"/>
        </w:rPr>
        <w:t>】內，以【</w:t>
      </w:r>
      <w:r w:rsidR="00317213" w:rsidRPr="006C3FB2">
        <w:rPr>
          <w:rFonts w:hint="eastAsia"/>
        </w:rPr>
        <w:t>詳細價目表之單位</w:t>
      </w:r>
      <w:r w:rsidRPr="006C3FB2">
        <w:rPr>
          <w:rFonts w:hint="eastAsia"/>
        </w:rPr>
        <w:t>】計價</w:t>
      </w:r>
      <w:r w:rsidR="009F2CB0" w:rsidRPr="006C3FB2">
        <w:rPr>
          <w:rFonts w:hint="eastAsia"/>
        </w:rPr>
        <w:t>。</w:t>
      </w:r>
    </w:p>
    <w:p w14:paraId="1A547F17" w14:textId="77777777" w:rsidR="00CB0578" w:rsidRPr="00CD7F34" w:rsidRDefault="00CB0578" w:rsidP="00E4107F">
      <w:pPr>
        <w:pStyle w:val="5"/>
        <w:spacing w:line="300" w:lineRule="exact"/>
        <w:ind w:left="965" w:hangingChars="402" w:hanging="965"/>
      </w:pPr>
      <w:r w:rsidRPr="00CD7F34">
        <w:rPr>
          <w:rFonts w:hint="eastAsia"/>
        </w:rPr>
        <w:t>本章之工作依工程詳細價目表所示不同項目依契約單價計價。該項單價已包括所需之一切人工、材料、機具、設備、動力、運輸</w:t>
      </w:r>
      <w:r w:rsidR="009F2CB0" w:rsidRPr="00CD7F34">
        <w:rPr>
          <w:rFonts w:hint="eastAsia"/>
        </w:rPr>
        <w:t>、復原</w:t>
      </w:r>
      <w:r w:rsidRPr="00CD7F34">
        <w:rPr>
          <w:rFonts w:hint="eastAsia"/>
        </w:rPr>
        <w:t>及其他為完成本工作所必需之費用在內。</w:t>
      </w:r>
    </w:p>
    <w:p w14:paraId="369C5D96" w14:textId="77777777" w:rsidR="00CB0578" w:rsidRPr="00CD7F34" w:rsidRDefault="00CB0578" w:rsidP="00E4107F">
      <w:pPr>
        <w:pStyle w:val="5"/>
        <w:spacing w:line="300" w:lineRule="exact"/>
        <w:ind w:left="965" w:hangingChars="402" w:hanging="965"/>
      </w:pPr>
      <w:r w:rsidRPr="00CD7F34">
        <w:rPr>
          <w:rFonts w:hint="eastAsia"/>
        </w:rPr>
        <w:t>本章未完成或廢棄之工作不予計價。</w:t>
      </w:r>
    </w:p>
    <w:p w14:paraId="27BF213B" w14:textId="77777777" w:rsidR="00CB0578" w:rsidRPr="00CD7F34" w:rsidRDefault="00CB0578">
      <w:pPr>
        <w:pStyle w:val="ae"/>
      </w:pPr>
      <w:r w:rsidRPr="00CD7F34">
        <w:rPr>
          <w:rFonts w:hint="eastAsia"/>
        </w:rPr>
        <w:t>〈本章結束〉</w:t>
      </w:r>
    </w:p>
    <w:p w14:paraId="6A6A90D3" w14:textId="77777777" w:rsidR="00CB0578" w:rsidRPr="00CD7F34" w:rsidRDefault="00CB0578">
      <w:r w:rsidRPr="00CD7F34">
        <w:br w:type="page"/>
      </w:r>
    </w:p>
    <w:p w14:paraId="1542D7EE" w14:textId="77777777" w:rsidR="00CB0578" w:rsidRPr="00CD7F34" w:rsidRDefault="00CC1FFE">
      <w:pPr>
        <w:pStyle w:val="ad"/>
        <w:rPr>
          <w:rFonts w:ascii="Times New Roman"/>
          <w:szCs w:val="24"/>
        </w:rPr>
      </w:pPr>
      <w:r w:rsidRPr="00CD7F34">
        <w:rPr>
          <w:rFonts w:ascii="Times New Roman" w:hint="eastAsia"/>
          <w:noProof/>
          <w:szCs w:val="24"/>
        </w:rPr>
        <w:lastRenderedPageBreak/>
        <w:drawing>
          <wp:inline distT="0" distB="0" distL="0" distR="0" wp14:anchorId="3A587732" wp14:editId="1BB20328">
            <wp:extent cx="5753100" cy="8134350"/>
            <wp:effectExtent l="0" t="0" r="0" b="0"/>
            <wp:docPr id="1" name="圖片 1" descr="試挖成果平面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試挖成果平面圖"/>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3100" cy="8134350"/>
                    </a:xfrm>
                    <a:prstGeom prst="rect">
                      <a:avLst/>
                    </a:prstGeom>
                    <a:noFill/>
                    <a:ln>
                      <a:noFill/>
                    </a:ln>
                  </pic:spPr>
                </pic:pic>
              </a:graphicData>
            </a:graphic>
          </wp:inline>
        </w:drawing>
      </w:r>
    </w:p>
    <w:p w14:paraId="406280CE" w14:textId="13A7C330" w:rsidR="00CB0578" w:rsidRPr="00CD7F34" w:rsidRDefault="00CB0578">
      <w:pPr>
        <w:pStyle w:val="af"/>
      </w:pPr>
      <w:bookmarkStart w:id="4" w:name="_Ref177551740"/>
      <w:r w:rsidRPr="00CD7F34">
        <w:rPr>
          <w:rFonts w:hint="eastAsia"/>
        </w:rPr>
        <w:t>圖</w:t>
      </w:r>
      <w:r w:rsidRPr="00CD7F34">
        <w:rPr>
          <w:rFonts w:hint="eastAsia"/>
        </w:rPr>
        <w:t xml:space="preserve"> </w:t>
      </w:r>
      <w:fldSimple w:instr=" STYLEREF 2 \s ">
        <w:r w:rsidR="006F26C0">
          <w:rPr>
            <w:noProof/>
          </w:rPr>
          <w:t>02210</w:t>
        </w:r>
      </w:fldSimple>
      <w:r w:rsidRPr="00CD7F34">
        <w:noBreakHyphen/>
      </w:r>
      <w:r w:rsidRPr="00CD7F34">
        <w:fldChar w:fldCharType="begin"/>
      </w:r>
      <w:r w:rsidRPr="00CD7F34">
        <w:instrText xml:space="preserve"> SEQ </w:instrText>
      </w:r>
      <w:r w:rsidRPr="00CD7F34">
        <w:rPr>
          <w:rFonts w:hint="eastAsia"/>
        </w:rPr>
        <w:instrText>圖</w:instrText>
      </w:r>
      <w:r w:rsidRPr="00CD7F34">
        <w:rPr>
          <w:rFonts w:hint="eastAsia"/>
        </w:rPr>
        <w:instrText xml:space="preserve"> \* ARABIC \s 2</w:instrText>
      </w:r>
      <w:r w:rsidRPr="00CD7F34">
        <w:instrText xml:space="preserve"> </w:instrText>
      </w:r>
      <w:r w:rsidRPr="00CD7F34">
        <w:fldChar w:fldCharType="separate"/>
      </w:r>
      <w:r w:rsidR="006F26C0">
        <w:rPr>
          <w:noProof/>
        </w:rPr>
        <w:t>1</w:t>
      </w:r>
      <w:r w:rsidRPr="00CD7F34">
        <w:fldChar w:fldCharType="end"/>
      </w:r>
      <w:bookmarkEnd w:id="4"/>
      <w:r w:rsidRPr="00CD7F34">
        <w:rPr>
          <w:rFonts w:hint="eastAsia"/>
        </w:rPr>
        <w:t>、試挖成果平面圖</w:t>
      </w:r>
      <w:r w:rsidRPr="00CD7F34">
        <w:t>(</w:t>
      </w:r>
      <w:r w:rsidRPr="00CD7F34">
        <w:rPr>
          <w:rFonts w:hint="eastAsia"/>
        </w:rPr>
        <w:t>僅供參考</w:t>
      </w:r>
      <w:r w:rsidRPr="00CD7F34">
        <w:t>)</w:t>
      </w:r>
    </w:p>
    <w:p w14:paraId="1DF43348" w14:textId="77777777" w:rsidR="00CB0578" w:rsidRPr="00CD7F34" w:rsidRDefault="00CB0578">
      <w:r w:rsidRPr="00CD7F34">
        <w:br w:type="page"/>
      </w:r>
    </w:p>
    <w:p w14:paraId="3C601FD5" w14:textId="77777777" w:rsidR="00CB0578" w:rsidRPr="00CD7F34" w:rsidRDefault="00CC1FFE">
      <w:pPr>
        <w:pStyle w:val="ad"/>
        <w:rPr>
          <w:rFonts w:ascii="Times New Roman"/>
          <w:szCs w:val="24"/>
        </w:rPr>
      </w:pPr>
      <w:r w:rsidRPr="00CD7F34">
        <w:rPr>
          <w:rFonts w:ascii="Times New Roman" w:hint="eastAsia"/>
          <w:noProof/>
          <w:szCs w:val="24"/>
        </w:rPr>
        <w:lastRenderedPageBreak/>
        <w:drawing>
          <wp:inline distT="0" distB="0" distL="0" distR="0" wp14:anchorId="5F5B58D3" wp14:editId="2E26A5C3">
            <wp:extent cx="5753100" cy="8134350"/>
            <wp:effectExtent l="0" t="0" r="0" b="0"/>
            <wp:docPr id="2" name="圖片 2" descr="試挖成果剖面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試挖成果剖面圖"/>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8134350"/>
                    </a:xfrm>
                    <a:prstGeom prst="rect">
                      <a:avLst/>
                    </a:prstGeom>
                    <a:noFill/>
                    <a:ln>
                      <a:noFill/>
                    </a:ln>
                  </pic:spPr>
                </pic:pic>
              </a:graphicData>
            </a:graphic>
          </wp:inline>
        </w:drawing>
      </w:r>
    </w:p>
    <w:p w14:paraId="4EB1FD94" w14:textId="4D8A7ECA" w:rsidR="00CB0578" w:rsidRPr="00CD7F34" w:rsidRDefault="00CB0578">
      <w:pPr>
        <w:pStyle w:val="af"/>
      </w:pPr>
      <w:bookmarkStart w:id="5" w:name="_Ref177551744"/>
      <w:r w:rsidRPr="00CD7F34">
        <w:rPr>
          <w:rFonts w:hint="eastAsia"/>
        </w:rPr>
        <w:t>圖</w:t>
      </w:r>
      <w:r w:rsidRPr="00CD7F34">
        <w:rPr>
          <w:rFonts w:hint="eastAsia"/>
        </w:rPr>
        <w:t xml:space="preserve"> </w:t>
      </w:r>
      <w:fldSimple w:instr=" STYLEREF 2 \s ">
        <w:r w:rsidR="006F26C0">
          <w:rPr>
            <w:noProof/>
          </w:rPr>
          <w:t>02210</w:t>
        </w:r>
      </w:fldSimple>
      <w:r w:rsidRPr="00CD7F34">
        <w:noBreakHyphen/>
      </w:r>
      <w:r w:rsidRPr="00CD7F34">
        <w:fldChar w:fldCharType="begin"/>
      </w:r>
      <w:r w:rsidRPr="00CD7F34">
        <w:instrText xml:space="preserve"> SEQ </w:instrText>
      </w:r>
      <w:r w:rsidRPr="00CD7F34">
        <w:rPr>
          <w:rFonts w:hint="eastAsia"/>
        </w:rPr>
        <w:instrText>圖</w:instrText>
      </w:r>
      <w:r w:rsidRPr="00CD7F34">
        <w:rPr>
          <w:rFonts w:hint="eastAsia"/>
        </w:rPr>
        <w:instrText xml:space="preserve"> \* ARABIC \s 2</w:instrText>
      </w:r>
      <w:r w:rsidRPr="00CD7F34">
        <w:instrText xml:space="preserve"> </w:instrText>
      </w:r>
      <w:r w:rsidRPr="00CD7F34">
        <w:fldChar w:fldCharType="separate"/>
      </w:r>
      <w:r w:rsidR="006F26C0">
        <w:rPr>
          <w:noProof/>
        </w:rPr>
        <w:t>2</w:t>
      </w:r>
      <w:r w:rsidRPr="00CD7F34">
        <w:fldChar w:fldCharType="end"/>
      </w:r>
      <w:bookmarkEnd w:id="5"/>
      <w:r w:rsidRPr="00CD7F34">
        <w:rPr>
          <w:rFonts w:hint="eastAsia"/>
        </w:rPr>
        <w:t>、試挖成果剖面圖</w:t>
      </w:r>
      <w:r w:rsidRPr="00CD7F34">
        <w:t>(</w:t>
      </w:r>
      <w:r w:rsidRPr="00CD7F34">
        <w:rPr>
          <w:rFonts w:hint="eastAsia"/>
        </w:rPr>
        <w:t>僅供參考</w:t>
      </w:r>
      <w:r w:rsidRPr="00CD7F34">
        <w:t>)</w:t>
      </w:r>
    </w:p>
    <w:p w14:paraId="1D59F062" w14:textId="77777777" w:rsidR="00CB0578" w:rsidRPr="00CD7F34" w:rsidRDefault="00CB0578">
      <w:pPr>
        <w:jc w:val="left"/>
      </w:pPr>
      <w:r w:rsidRPr="00CD7F34">
        <w:br w:type="page"/>
      </w:r>
    </w:p>
    <w:tbl>
      <w:tblPr>
        <w:tblW w:w="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28"/>
        <w:gridCol w:w="3249"/>
        <w:gridCol w:w="781"/>
        <w:gridCol w:w="1300"/>
        <w:gridCol w:w="2496"/>
      </w:tblGrid>
      <w:tr w:rsidR="00CB0578" w:rsidRPr="00CD7F34" w14:paraId="2178BFC9" w14:textId="77777777">
        <w:trPr>
          <w:trHeight w:val="74"/>
        </w:trPr>
        <w:tc>
          <w:tcPr>
            <w:tcW w:w="1328" w:type="dxa"/>
          </w:tcPr>
          <w:p w14:paraId="1E679C5F" w14:textId="77777777" w:rsidR="00CB0578" w:rsidRPr="00CD7F34" w:rsidRDefault="00CB0578">
            <w:r w:rsidRPr="00CD7F34">
              <w:rPr>
                <w:rFonts w:hint="eastAsia"/>
              </w:rPr>
              <w:lastRenderedPageBreak/>
              <w:t>工程名稱</w:t>
            </w:r>
          </w:p>
        </w:tc>
        <w:tc>
          <w:tcPr>
            <w:tcW w:w="4030" w:type="dxa"/>
            <w:gridSpan w:val="2"/>
          </w:tcPr>
          <w:p w14:paraId="07E6A7E8" w14:textId="77777777" w:rsidR="00CB0578" w:rsidRPr="00CD7F34" w:rsidRDefault="00CB0578"/>
        </w:tc>
        <w:tc>
          <w:tcPr>
            <w:tcW w:w="1300" w:type="dxa"/>
          </w:tcPr>
          <w:p w14:paraId="36C41605" w14:textId="77777777" w:rsidR="00CB0578" w:rsidRPr="00CD7F34" w:rsidRDefault="00CB0578">
            <w:r w:rsidRPr="00CD7F34">
              <w:rPr>
                <w:rFonts w:hint="eastAsia"/>
              </w:rPr>
              <w:t>試挖日期</w:t>
            </w:r>
          </w:p>
        </w:tc>
        <w:tc>
          <w:tcPr>
            <w:tcW w:w="2496" w:type="dxa"/>
          </w:tcPr>
          <w:p w14:paraId="1B8D9423" w14:textId="77777777" w:rsidR="00CB0578" w:rsidRPr="00CD7F34" w:rsidRDefault="00CB0578"/>
        </w:tc>
      </w:tr>
      <w:tr w:rsidR="00CB0578" w:rsidRPr="00CD7F34" w14:paraId="79581064" w14:textId="77777777">
        <w:trPr>
          <w:trHeight w:val="74"/>
        </w:trPr>
        <w:tc>
          <w:tcPr>
            <w:tcW w:w="1328" w:type="dxa"/>
          </w:tcPr>
          <w:p w14:paraId="306236EC" w14:textId="77777777" w:rsidR="00CB0578" w:rsidRPr="00CD7F34" w:rsidRDefault="00CB0578">
            <w:r w:rsidRPr="00CD7F34">
              <w:rPr>
                <w:rFonts w:hint="eastAsia"/>
              </w:rPr>
              <w:t>試挖地點</w:t>
            </w:r>
          </w:p>
        </w:tc>
        <w:tc>
          <w:tcPr>
            <w:tcW w:w="4030" w:type="dxa"/>
            <w:gridSpan w:val="2"/>
          </w:tcPr>
          <w:p w14:paraId="42E1B85A" w14:textId="77777777" w:rsidR="00CB0578" w:rsidRPr="00CD7F34" w:rsidRDefault="00CB0578"/>
        </w:tc>
        <w:tc>
          <w:tcPr>
            <w:tcW w:w="1300" w:type="dxa"/>
          </w:tcPr>
          <w:p w14:paraId="686A2C82" w14:textId="77777777" w:rsidR="00CB0578" w:rsidRPr="00CD7F34" w:rsidRDefault="00CB0578">
            <w:r w:rsidRPr="00CD7F34">
              <w:rPr>
                <w:rFonts w:hint="eastAsia"/>
              </w:rPr>
              <w:t>記錄人員</w:t>
            </w:r>
          </w:p>
        </w:tc>
        <w:tc>
          <w:tcPr>
            <w:tcW w:w="2496" w:type="dxa"/>
          </w:tcPr>
          <w:p w14:paraId="4C3A72EF" w14:textId="77777777" w:rsidR="00CB0578" w:rsidRPr="00CD7F34" w:rsidRDefault="00CB0578"/>
        </w:tc>
      </w:tr>
      <w:tr w:rsidR="00CB0578" w:rsidRPr="00CD7F34" w14:paraId="2F6D2530" w14:textId="77777777">
        <w:trPr>
          <w:trHeight w:val="74"/>
        </w:trPr>
        <w:tc>
          <w:tcPr>
            <w:tcW w:w="4577" w:type="dxa"/>
            <w:gridSpan w:val="2"/>
          </w:tcPr>
          <w:p w14:paraId="4279B6CD" w14:textId="77777777" w:rsidR="00CB0578" w:rsidRPr="00CD7F34" w:rsidRDefault="00CB0578">
            <w:pPr>
              <w:rPr>
                <w:szCs w:val="24"/>
              </w:rPr>
            </w:pPr>
          </w:p>
          <w:p w14:paraId="5266B4A8" w14:textId="77777777" w:rsidR="00CB0578" w:rsidRPr="00CD7F34" w:rsidRDefault="00CB0578">
            <w:pPr>
              <w:rPr>
                <w:szCs w:val="24"/>
              </w:rPr>
            </w:pPr>
          </w:p>
          <w:p w14:paraId="492D773C" w14:textId="77777777" w:rsidR="00CB0578" w:rsidRPr="00CD7F34" w:rsidRDefault="00CB0578">
            <w:pPr>
              <w:rPr>
                <w:szCs w:val="24"/>
              </w:rPr>
            </w:pPr>
          </w:p>
          <w:p w14:paraId="70440958" w14:textId="77777777" w:rsidR="00CB0578" w:rsidRPr="00CD7F34" w:rsidRDefault="00CB0578">
            <w:pPr>
              <w:rPr>
                <w:szCs w:val="24"/>
              </w:rPr>
            </w:pPr>
          </w:p>
          <w:p w14:paraId="7D2758EB" w14:textId="77777777" w:rsidR="00CB0578" w:rsidRPr="00CD7F34" w:rsidRDefault="00CB0578">
            <w:pPr>
              <w:rPr>
                <w:szCs w:val="24"/>
              </w:rPr>
            </w:pPr>
          </w:p>
          <w:p w14:paraId="698B3B8F" w14:textId="77777777" w:rsidR="00CB0578" w:rsidRPr="00CD7F34" w:rsidRDefault="00CB0578">
            <w:pPr>
              <w:rPr>
                <w:szCs w:val="24"/>
              </w:rPr>
            </w:pPr>
          </w:p>
          <w:p w14:paraId="1D78D776" w14:textId="77777777" w:rsidR="00CB0578" w:rsidRPr="00CD7F34" w:rsidRDefault="00CB0578">
            <w:pPr>
              <w:rPr>
                <w:szCs w:val="24"/>
              </w:rPr>
            </w:pPr>
          </w:p>
          <w:p w14:paraId="3FEE7CAB" w14:textId="77777777" w:rsidR="00CB0578" w:rsidRPr="00CD7F34" w:rsidRDefault="00CB0578">
            <w:pPr>
              <w:rPr>
                <w:szCs w:val="24"/>
              </w:rPr>
            </w:pPr>
          </w:p>
          <w:p w14:paraId="3B318BCE" w14:textId="77777777" w:rsidR="00CB0578" w:rsidRPr="00CD7F34" w:rsidRDefault="00CB0578">
            <w:pPr>
              <w:rPr>
                <w:szCs w:val="24"/>
              </w:rPr>
            </w:pPr>
          </w:p>
          <w:p w14:paraId="76CD35F3" w14:textId="77777777" w:rsidR="00CB0578" w:rsidRPr="00CD7F34" w:rsidRDefault="00CB0578">
            <w:pPr>
              <w:rPr>
                <w:szCs w:val="24"/>
              </w:rPr>
            </w:pPr>
          </w:p>
          <w:p w14:paraId="399B9C7F" w14:textId="77777777" w:rsidR="00CB0578" w:rsidRPr="00CD7F34" w:rsidRDefault="00CB0578">
            <w:pPr>
              <w:rPr>
                <w:szCs w:val="24"/>
              </w:rPr>
            </w:pPr>
          </w:p>
        </w:tc>
        <w:tc>
          <w:tcPr>
            <w:tcW w:w="4577" w:type="dxa"/>
            <w:gridSpan w:val="3"/>
          </w:tcPr>
          <w:p w14:paraId="21CF794C" w14:textId="77777777" w:rsidR="00CB0578" w:rsidRPr="00CD7F34" w:rsidRDefault="00CB0578">
            <w:pPr>
              <w:rPr>
                <w:szCs w:val="24"/>
              </w:rPr>
            </w:pPr>
          </w:p>
        </w:tc>
      </w:tr>
      <w:tr w:rsidR="00CB0578" w:rsidRPr="00CD7F34" w14:paraId="43BE9BF5" w14:textId="77777777">
        <w:trPr>
          <w:trHeight w:val="74"/>
        </w:trPr>
        <w:tc>
          <w:tcPr>
            <w:tcW w:w="4577" w:type="dxa"/>
            <w:gridSpan w:val="2"/>
            <w:vAlign w:val="center"/>
          </w:tcPr>
          <w:p w14:paraId="09386E58" w14:textId="77777777" w:rsidR="00CB0578" w:rsidRPr="00CD7F34" w:rsidRDefault="00CB0578">
            <w:pPr>
              <w:rPr>
                <w:szCs w:val="24"/>
              </w:rPr>
            </w:pPr>
            <w:r w:rsidRPr="00CD7F34">
              <w:rPr>
                <w:rFonts w:hint="eastAsia"/>
                <w:szCs w:val="24"/>
              </w:rPr>
              <w:t>說明：</w:t>
            </w:r>
          </w:p>
        </w:tc>
        <w:tc>
          <w:tcPr>
            <w:tcW w:w="4577" w:type="dxa"/>
            <w:gridSpan w:val="3"/>
            <w:vAlign w:val="center"/>
          </w:tcPr>
          <w:p w14:paraId="54EDD985" w14:textId="77777777" w:rsidR="00CB0578" w:rsidRPr="00CD7F34" w:rsidRDefault="00CB0578">
            <w:pPr>
              <w:rPr>
                <w:szCs w:val="24"/>
              </w:rPr>
            </w:pPr>
            <w:r w:rsidRPr="00CD7F34">
              <w:rPr>
                <w:rFonts w:hint="eastAsia"/>
                <w:szCs w:val="24"/>
              </w:rPr>
              <w:t>說明：</w:t>
            </w:r>
          </w:p>
        </w:tc>
      </w:tr>
      <w:tr w:rsidR="00CB0578" w:rsidRPr="00CD7F34" w14:paraId="36B6A96C" w14:textId="77777777">
        <w:trPr>
          <w:trHeight w:val="74"/>
        </w:trPr>
        <w:tc>
          <w:tcPr>
            <w:tcW w:w="4577" w:type="dxa"/>
            <w:gridSpan w:val="2"/>
          </w:tcPr>
          <w:p w14:paraId="0271DB47" w14:textId="77777777" w:rsidR="00CB0578" w:rsidRPr="00CD7F34" w:rsidRDefault="00CB0578">
            <w:pPr>
              <w:rPr>
                <w:szCs w:val="24"/>
              </w:rPr>
            </w:pPr>
          </w:p>
          <w:p w14:paraId="64F5DB07" w14:textId="77777777" w:rsidR="00CB0578" w:rsidRPr="00CD7F34" w:rsidRDefault="00CB0578">
            <w:pPr>
              <w:rPr>
                <w:szCs w:val="24"/>
              </w:rPr>
            </w:pPr>
          </w:p>
          <w:p w14:paraId="46E08A24" w14:textId="77777777" w:rsidR="00CB0578" w:rsidRPr="00CD7F34" w:rsidRDefault="00CB0578">
            <w:pPr>
              <w:rPr>
                <w:szCs w:val="24"/>
              </w:rPr>
            </w:pPr>
          </w:p>
          <w:p w14:paraId="2F205574" w14:textId="77777777" w:rsidR="00CB0578" w:rsidRPr="00CD7F34" w:rsidRDefault="00CB0578">
            <w:pPr>
              <w:rPr>
                <w:szCs w:val="24"/>
              </w:rPr>
            </w:pPr>
          </w:p>
          <w:p w14:paraId="067B1CD5" w14:textId="77777777" w:rsidR="00CB0578" w:rsidRPr="00CD7F34" w:rsidRDefault="00CB0578">
            <w:pPr>
              <w:rPr>
                <w:szCs w:val="24"/>
              </w:rPr>
            </w:pPr>
          </w:p>
          <w:p w14:paraId="3C0DDB1D" w14:textId="77777777" w:rsidR="00CB0578" w:rsidRPr="00CD7F34" w:rsidRDefault="00CB0578">
            <w:pPr>
              <w:rPr>
                <w:szCs w:val="24"/>
              </w:rPr>
            </w:pPr>
          </w:p>
          <w:p w14:paraId="7A9BC92A" w14:textId="77777777" w:rsidR="00CB0578" w:rsidRPr="00CD7F34" w:rsidRDefault="00CB0578">
            <w:pPr>
              <w:rPr>
                <w:szCs w:val="24"/>
              </w:rPr>
            </w:pPr>
          </w:p>
          <w:p w14:paraId="45814419" w14:textId="77777777" w:rsidR="00CB0578" w:rsidRPr="00CD7F34" w:rsidRDefault="00CB0578">
            <w:pPr>
              <w:rPr>
                <w:szCs w:val="24"/>
              </w:rPr>
            </w:pPr>
          </w:p>
          <w:p w14:paraId="0B1E4608" w14:textId="77777777" w:rsidR="00CB0578" w:rsidRPr="00CD7F34" w:rsidRDefault="00CB0578">
            <w:pPr>
              <w:rPr>
                <w:szCs w:val="24"/>
              </w:rPr>
            </w:pPr>
          </w:p>
          <w:p w14:paraId="2371574E" w14:textId="77777777" w:rsidR="00CB0578" w:rsidRPr="00CD7F34" w:rsidRDefault="00CB0578">
            <w:pPr>
              <w:rPr>
                <w:szCs w:val="24"/>
              </w:rPr>
            </w:pPr>
          </w:p>
          <w:p w14:paraId="4E2F203B" w14:textId="77777777" w:rsidR="00CB0578" w:rsidRPr="00CD7F34" w:rsidRDefault="00CB0578">
            <w:pPr>
              <w:rPr>
                <w:szCs w:val="24"/>
              </w:rPr>
            </w:pPr>
          </w:p>
        </w:tc>
        <w:tc>
          <w:tcPr>
            <w:tcW w:w="4577" w:type="dxa"/>
            <w:gridSpan w:val="3"/>
          </w:tcPr>
          <w:p w14:paraId="00F4498F" w14:textId="77777777" w:rsidR="00CB0578" w:rsidRPr="00CD7F34" w:rsidRDefault="00CB0578">
            <w:pPr>
              <w:rPr>
                <w:szCs w:val="24"/>
              </w:rPr>
            </w:pPr>
          </w:p>
        </w:tc>
      </w:tr>
      <w:tr w:rsidR="00CB0578" w:rsidRPr="00CD7F34" w14:paraId="673EF80D" w14:textId="77777777">
        <w:trPr>
          <w:trHeight w:val="61"/>
        </w:trPr>
        <w:tc>
          <w:tcPr>
            <w:tcW w:w="4577" w:type="dxa"/>
            <w:gridSpan w:val="2"/>
            <w:tcBorders>
              <w:bottom w:val="single" w:sz="4" w:space="0" w:color="auto"/>
            </w:tcBorders>
            <w:vAlign w:val="center"/>
          </w:tcPr>
          <w:p w14:paraId="188E701A" w14:textId="77777777" w:rsidR="00CB0578" w:rsidRPr="00CD7F34" w:rsidRDefault="00CB0578">
            <w:pPr>
              <w:rPr>
                <w:szCs w:val="24"/>
              </w:rPr>
            </w:pPr>
            <w:r w:rsidRPr="00CD7F34">
              <w:rPr>
                <w:rFonts w:hint="eastAsia"/>
                <w:szCs w:val="24"/>
              </w:rPr>
              <w:t>說明：</w:t>
            </w:r>
          </w:p>
        </w:tc>
        <w:tc>
          <w:tcPr>
            <w:tcW w:w="4577" w:type="dxa"/>
            <w:gridSpan w:val="3"/>
            <w:tcBorders>
              <w:bottom w:val="single" w:sz="4" w:space="0" w:color="auto"/>
            </w:tcBorders>
            <w:vAlign w:val="center"/>
          </w:tcPr>
          <w:p w14:paraId="2B6F488C" w14:textId="77777777" w:rsidR="00CB0578" w:rsidRPr="00CD7F34" w:rsidRDefault="00CB0578">
            <w:pPr>
              <w:rPr>
                <w:szCs w:val="24"/>
              </w:rPr>
            </w:pPr>
            <w:r w:rsidRPr="00CD7F34">
              <w:rPr>
                <w:rFonts w:hint="eastAsia"/>
                <w:szCs w:val="24"/>
              </w:rPr>
              <w:t>說明：</w:t>
            </w:r>
          </w:p>
        </w:tc>
      </w:tr>
    </w:tbl>
    <w:p w14:paraId="75BEF8B7" w14:textId="21E1833D" w:rsidR="00CB0578" w:rsidRPr="00CD7F34" w:rsidRDefault="00CB0578">
      <w:pPr>
        <w:pStyle w:val="af"/>
        <w:rPr>
          <w:rFonts w:ascii="Times New Roman"/>
          <w:szCs w:val="24"/>
        </w:rPr>
      </w:pPr>
      <w:bookmarkStart w:id="6" w:name="_Ref177551749"/>
      <w:r w:rsidRPr="00CD7F34">
        <w:rPr>
          <w:rFonts w:hint="eastAsia"/>
        </w:rPr>
        <w:t>圖</w:t>
      </w:r>
      <w:r w:rsidRPr="00CD7F34">
        <w:rPr>
          <w:rFonts w:hint="eastAsia"/>
        </w:rPr>
        <w:t xml:space="preserve"> </w:t>
      </w:r>
      <w:fldSimple w:instr=" STYLEREF 2 \s ">
        <w:r w:rsidR="006F26C0">
          <w:rPr>
            <w:noProof/>
          </w:rPr>
          <w:t>02210</w:t>
        </w:r>
      </w:fldSimple>
      <w:r w:rsidRPr="00CD7F34">
        <w:noBreakHyphen/>
      </w:r>
      <w:r w:rsidRPr="00CD7F34">
        <w:fldChar w:fldCharType="begin"/>
      </w:r>
      <w:r w:rsidRPr="00CD7F34">
        <w:instrText xml:space="preserve"> SEQ </w:instrText>
      </w:r>
      <w:r w:rsidRPr="00CD7F34">
        <w:rPr>
          <w:rFonts w:hint="eastAsia"/>
        </w:rPr>
        <w:instrText>圖</w:instrText>
      </w:r>
      <w:r w:rsidRPr="00CD7F34">
        <w:rPr>
          <w:rFonts w:hint="eastAsia"/>
        </w:rPr>
        <w:instrText xml:space="preserve"> \* ARABIC \s 2</w:instrText>
      </w:r>
      <w:r w:rsidRPr="00CD7F34">
        <w:instrText xml:space="preserve"> </w:instrText>
      </w:r>
      <w:r w:rsidRPr="00CD7F34">
        <w:fldChar w:fldCharType="separate"/>
      </w:r>
      <w:r w:rsidR="006F26C0">
        <w:rPr>
          <w:noProof/>
        </w:rPr>
        <w:t>3</w:t>
      </w:r>
      <w:r w:rsidRPr="00CD7F34">
        <w:fldChar w:fldCharType="end"/>
      </w:r>
      <w:bookmarkEnd w:id="6"/>
      <w:r w:rsidRPr="00CD7F34">
        <w:rPr>
          <w:rFonts w:hint="eastAsia"/>
        </w:rPr>
        <w:t>、試挖成果相片圖</w:t>
      </w:r>
      <w:r w:rsidRPr="00CD7F34">
        <w:t>(</w:t>
      </w:r>
      <w:r w:rsidRPr="00CD7F34">
        <w:rPr>
          <w:rFonts w:hint="eastAsia"/>
        </w:rPr>
        <w:t>僅供參考</w:t>
      </w:r>
      <w:r w:rsidRPr="00CD7F34">
        <w:t>)</w:t>
      </w:r>
    </w:p>
    <w:sectPr w:rsidR="00CB0578" w:rsidRPr="00CD7F34">
      <w:footerReference w:type="even" r:id="rId9"/>
      <w:footerReference w:type="default" r:id="rId10"/>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6F643" w14:textId="77777777" w:rsidR="00EE16AE" w:rsidRDefault="00EE16AE">
      <w:r>
        <w:separator/>
      </w:r>
    </w:p>
  </w:endnote>
  <w:endnote w:type="continuationSeparator" w:id="0">
    <w:p w14:paraId="0EDE85CC" w14:textId="77777777" w:rsidR="00EE16AE" w:rsidRDefault="00EE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3C50A" w14:textId="77777777" w:rsidR="009F2CB0" w:rsidRDefault="009F2CB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18B1A0E" w14:textId="77777777" w:rsidR="009F2CB0" w:rsidRDefault="009F2CB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6FB9E" w14:textId="3EFD37F1" w:rsidR="009F2CB0" w:rsidRDefault="009F2CB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F726A0">
      <w:rPr>
        <w:rStyle w:val="ab"/>
        <w:noProof/>
      </w:rPr>
      <w:t>02210-4</w:t>
    </w:r>
    <w:r>
      <w:rPr>
        <w:rStyle w:val="ab"/>
      </w:rPr>
      <w:fldChar w:fldCharType="end"/>
    </w:r>
  </w:p>
  <w:p w14:paraId="1DCFAF0C" w14:textId="4DDCE414" w:rsidR="009F2CB0" w:rsidRDefault="009F2CB0" w:rsidP="00094229">
    <w:pPr>
      <w:pStyle w:val="a9"/>
      <w:tabs>
        <w:tab w:val="right" w:pos="8052"/>
      </w:tabs>
      <w:rPr>
        <w:sz w:val="24"/>
      </w:rPr>
    </w:pPr>
    <w:r>
      <w:rPr>
        <w:rFonts w:hint="eastAsia"/>
      </w:rPr>
      <w:tab/>
    </w:r>
    <w:r w:rsidR="000A69CE" w:rsidRPr="00094229">
      <w:t>V</w:t>
    </w:r>
    <w:r w:rsidR="000A69CE">
      <w:rPr>
        <w:rFonts w:hint="eastAsia"/>
      </w:rPr>
      <w:t>3</w:t>
    </w:r>
    <w:r w:rsidR="00094229" w:rsidRPr="00094229">
      <w:t>.01-</w:t>
    </w:r>
    <w:proofErr w:type="gramStart"/>
    <w:r w:rsidR="00094229" w:rsidRPr="00094229">
      <w:t>WRB,KCG</w:t>
    </w:r>
    <w:proofErr w:type="gramEnd"/>
    <w:r w:rsidR="00094229" w:rsidRPr="00094229">
      <w:t>_1</w:t>
    </w:r>
    <w:r w:rsidR="006C3FB2">
      <w:t>1</w:t>
    </w:r>
    <w:r w:rsidR="00094941">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6E6A3" w14:textId="77777777" w:rsidR="00EE16AE" w:rsidRDefault="00EE16AE">
      <w:r>
        <w:separator/>
      </w:r>
    </w:p>
  </w:footnote>
  <w:footnote w:type="continuationSeparator" w:id="0">
    <w:p w14:paraId="7A90A0C3" w14:textId="77777777" w:rsidR="00EE16AE" w:rsidRDefault="00EE1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E9108E9A"/>
    <w:lvl w:ilvl="0">
      <w:start w:val="2"/>
      <w:numFmt w:val="decimalZero"/>
      <w:pStyle w:val="1"/>
      <w:suff w:val="nothing"/>
      <w:lvlText w:val="%1"/>
      <w:lvlJc w:val="left"/>
      <w:pPr>
        <w:ind w:left="0" w:firstLine="0"/>
      </w:pPr>
      <w:rPr>
        <w:rFonts w:hint="eastAsia"/>
      </w:rPr>
    </w:lvl>
    <w:lvl w:ilvl="1">
      <w:start w:val="2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980837139">
    <w:abstractNumId w:val="0"/>
  </w:num>
  <w:num w:numId="2" w16cid:durableId="1670674497">
    <w:abstractNumId w:val="0"/>
  </w:num>
  <w:num w:numId="3" w16cid:durableId="1188324944">
    <w:abstractNumId w:val="0"/>
  </w:num>
  <w:num w:numId="4" w16cid:durableId="19355551">
    <w:abstractNumId w:val="0"/>
  </w:num>
  <w:num w:numId="5" w16cid:durableId="1191409702">
    <w:abstractNumId w:val="0"/>
  </w:num>
  <w:num w:numId="6" w16cid:durableId="256865685">
    <w:abstractNumId w:val="0"/>
  </w:num>
  <w:num w:numId="7" w16cid:durableId="1305232479">
    <w:abstractNumId w:val="0"/>
  </w:num>
  <w:num w:numId="8" w16cid:durableId="574166822">
    <w:abstractNumId w:val="0"/>
  </w:num>
  <w:num w:numId="9" w16cid:durableId="1853101729">
    <w:abstractNumId w:val="0"/>
  </w:num>
  <w:num w:numId="10" w16cid:durableId="496463046">
    <w:abstractNumId w:val="0"/>
  </w:num>
  <w:num w:numId="11" w16cid:durableId="798884695">
    <w:abstractNumId w:val="0"/>
  </w:num>
  <w:num w:numId="12" w16cid:durableId="2095936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1C4"/>
    <w:rsid w:val="00014866"/>
    <w:rsid w:val="00094229"/>
    <w:rsid w:val="00094941"/>
    <w:rsid w:val="000A69CE"/>
    <w:rsid w:val="000C2E1E"/>
    <w:rsid w:val="000C74F3"/>
    <w:rsid w:val="000D0E1D"/>
    <w:rsid w:val="000D3A14"/>
    <w:rsid w:val="000F6442"/>
    <w:rsid w:val="00112DD7"/>
    <w:rsid w:val="0012589C"/>
    <w:rsid w:val="001D2D07"/>
    <w:rsid w:val="00225E3B"/>
    <w:rsid w:val="002465BB"/>
    <w:rsid w:val="00276BD8"/>
    <w:rsid w:val="002858A0"/>
    <w:rsid w:val="002914F8"/>
    <w:rsid w:val="002B2379"/>
    <w:rsid w:val="002D45BE"/>
    <w:rsid w:val="002D6F37"/>
    <w:rsid w:val="002D7426"/>
    <w:rsid w:val="002E0B97"/>
    <w:rsid w:val="002E4B5A"/>
    <w:rsid w:val="00312026"/>
    <w:rsid w:val="00317213"/>
    <w:rsid w:val="003242FE"/>
    <w:rsid w:val="00350064"/>
    <w:rsid w:val="00393026"/>
    <w:rsid w:val="00394EF5"/>
    <w:rsid w:val="003A133F"/>
    <w:rsid w:val="003D06FB"/>
    <w:rsid w:val="004331C9"/>
    <w:rsid w:val="0045156A"/>
    <w:rsid w:val="00474AB3"/>
    <w:rsid w:val="005A1749"/>
    <w:rsid w:val="005B1E74"/>
    <w:rsid w:val="005C2046"/>
    <w:rsid w:val="006067E1"/>
    <w:rsid w:val="006353E6"/>
    <w:rsid w:val="006C3FB2"/>
    <w:rsid w:val="006F26C0"/>
    <w:rsid w:val="0070198C"/>
    <w:rsid w:val="00736F3A"/>
    <w:rsid w:val="00737C6A"/>
    <w:rsid w:val="00783DEB"/>
    <w:rsid w:val="007F6044"/>
    <w:rsid w:val="00816156"/>
    <w:rsid w:val="008353DB"/>
    <w:rsid w:val="00866E29"/>
    <w:rsid w:val="00876B92"/>
    <w:rsid w:val="00887029"/>
    <w:rsid w:val="008D4B6F"/>
    <w:rsid w:val="008E41C4"/>
    <w:rsid w:val="00931276"/>
    <w:rsid w:val="00934B3E"/>
    <w:rsid w:val="00981EB3"/>
    <w:rsid w:val="009A7002"/>
    <w:rsid w:val="009F2CB0"/>
    <w:rsid w:val="00A13910"/>
    <w:rsid w:val="00B35D9C"/>
    <w:rsid w:val="00B534C4"/>
    <w:rsid w:val="00B57A45"/>
    <w:rsid w:val="00B6458F"/>
    <w:rsid w:val="00B9532C"/>
    <w:rsid w:val="00BA71BB"/>
    <w:rsid w:val="00C610C8"/>
    <w:rsid w:val="00C8737C"/>
    <w:rsid w:val="00CA4F45"/>
    <w:rsid w:val="00CB0578"/>
    <w:rsid w:val="00CB1D69"/>
    <w:rsid w:val="00CC1FFE"/>
    <w:rsid w:val="00CD7838"/>
    <w:rsid w:val="00CD7F34"/>
    <w:rsid w:val="00CE50F9"/>
    <w:rsid w:val="00D53E51"/>
    <w:rsid w:val="00DB57CC"/>
    <w:rsid w:val="00E35F21"/>
    <w:rsid w:val="00E4107F"/>
    <w:rsid w:val="00E510E0"/>
    <w:rsid w:val="00E77CC8"/>
    <w:rsid w:val="00E8119F"/>
    <w:rsid w:val="00E84261"/>
    <w:rsid w:val="00EB0975"/>
    <w:rsid w:val="00EC59FA"/>
    <w:rsid w:val="00ED024E"/>
    <w:rsid w:val="00EE16AE"/>
    <w:rsid w:val="00EE7FDF"/>
    <w:rsid w:val="00F7220E"/>
    <w:rsid w:val="00F726A0"/>
    <w:rsid w:val="00F87E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2B09DE14"/>
  <w15:chartTrackingRefBased/>
  <w15:docId w15:val="{87D8745A-733E-46CC-AD40-F11F5034F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link w:val="af1"/>
    <w:semiHidden/>
    <w:unhideWhenUsed/>
    <w:rsid w:val="006F26C0"/>
    <w:rPr>
      <w:rFonts w:asciiTheme="majorHAnsi" w:eastAsiaTheme="majorEastAsia" w:hAnsiTheme="majorHAnsi" w:cstheme="majorBidi"/>
      <w:sz w:val="18"/>
      <w:szCs w:val="18"/>
    </w:rPr>
  </w:style>
  <w:style w:type="character" w:customStyle="1" w:styleId="af1">
    <w:name w:val="註解方塊文字 字元"/>
    <w:basedOn w:val="a0"/>
    <w:link w:val="af0"/>
    <w:semiHidden/>
    <w:rsid w:val="006F26C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14</Pages>
  <Words>8326</Words>
  <Characters>1154</Characters>
  <Application>Microsoft Office Word</Application>
  <DocSecurity>0</DocSecurity>
  <Lines>9</Lines>
  <Paragraphs>18</Paragraphs>
  <ScaleCrop>false</ScaleCrop>
  <Company>MAA</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第02210章 地下調查</dc:title>
  <dc:subject/>
  <dc:creator>Sewer</dc:creator>
  <cp:keywords/>
  <cp:lastModifiedBy>Luc Wu</cp:lastModifiedBy>
  <cp:revision>27</cp:revision>
  <cp:lastPrinted>2022-07-15T08:08:00Z</cp:lastPrinted>
  <dcterms:created xsi:type="dcterms:W3CDTF">2016-03-25T03:30:00Z</dcterms:created>
  <dcterms:modified xsi:type="dcterms:W3CDTF">2025-04-22T08:01:00Z</dcterms:modified>
</cp:coreProperties>
</file>